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A9CE1" w14:textId="7DF91E99" w:rsidR="0042715E" w:rsidRPr="00301441" w:rsidRDefault="0042715E" w:rsidP="005826EB">
      <w:pPr>
        <w:jc w:val="right"/>
        <w:rPr>
          <w:rFonts w:ascii="Gadugi" w:hAnsi="Gadugi"/>
          <w:sz w:val="20"/>
          <w:szCs w:val="20"/>
        </w:rPr>
      </w:pPr>
      <w:bookmarkStart w:id="0" w:name="_GoBack"/>
      <w:bookmarkEnd w:id="0"/>
      <w:r w:rsidRPr="00301441">
        <w:rPr>
          <w:rFonts w:ascii="Gadugi" w:hAnsi="Gadugi"/>
          <w:noProof/>
          <w:sz w:val="20"/>
          <w:szCs w:val="20"/>
          <w:lang w:val="en-US"/>
        </w:rPr>
        <w:drawing>
          <wp:anchor distT="0" distB="0" distL="114300" distR="114300" simplePos="0" relativeHeight="251665408" behindDoc="0" locked="0" layoutInCell="1" allowOverlap="1" wp14:anchorId="099B634E" wp14:editId="77F540F1">
            <wp:simplePos x="0" y="0"/>
            <wp:positionH relativeFrom="column">
              <wp:posOffset>-465151</wp:posOffset>
            </wp:positionH>
            <wp:positionV relativeFrom="paragraph">
              <wp:posOffset>-492981</wp:posOffset>
            </wp:positionV>
            <wp:extent cx="1896386" cy="612449"/>
            <wp:effectExtent l="0" t="0" r="0" b="0"/>
            <wp:wrapNone/>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elAnalytics_ligh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12672" cy="617709"/>
                    </a:xfrm>
                    <a:prstGeom prst="rect">
                      <a:avLst/>
                    </a:prstGeom>
                  </pic:spPr>
                </pic:pic>
              </a:graphicData>
            </a:graphic>
            <wp14:sizeRelH relativeFrom="margin">
              <wp14:pctWidth>0</wp14:pctWidth>
            </wp14:sizeRelH>
            <wp14:sizeRelV relativeFrom="margin">
              <wp14:pctHeight>0</wp14:pctHeight>
            </wp14:sizeRelV>
          </wp:anchor>
        </w:drawing>
      </w:r>
    </w:p>
    <w:p w14:paraId="5917BF41" w14:textId="13C3E1E5" w:rsidR="0042715E" w:rsidRPr="00301441" w:rsidRDefault="0042715E" w:rsidP="005826EB">
      <w:pPr>
        <w:jc w:val="right"/>
        <w:rPr>
          <w:rFonts w:ascii="Gadugi" w:hAnsi="Gadugi"/>
          <w:sz w:val="20"/>
          <w:szCs w:val="20"/>
        </w:rPr>
      </w:pPr>
    </w:p>
    <w:tbl>
      <w:tblPr>
        <w:tblStyle w:val="TableGrid"/>
        <w:tblpPr w:leftFromText="180" w:rightFromText="180" w:vertAnchor="text" w:horzAnchor="margin" w:tblpY="116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42715E" w:rsidRPr="00301441" w14:paraId="7BC09A44" w14:textId="77777777" w:rsidTr="0042715E">
        <w:tc>
          <w:tcPr>
            <w:tcW w:w="3005" w:type="dxa"/>
          </w:tcPr>
          <w:p w14:paraId="4722B6BF" w14:textId="77777777" w:rsidR="0042715E" w:rsidRPr="00301441" w:rsidRDefault="0042715E" w:rsidP="00992558">
            <w:pPr>
              <w:jc w:val="center"/>
              <w:rPr>
                <w:rFonts w:ascii="Gadugi" w:hAnsi="Gadugi"/>
                <w:b/>
                <w:bCs/>
                <w:sz w:val="20"/>
                <w:szCs w:val="20"/>
              </w:rPr>
            </w:pPr>
            <w:r w:rsidRPr="00301441">
              <w:rPr>
                <w:rFonts w:ascii="Gadugi" w:hAnsi="Gadugi"/>
                <w:b/>
                <w:bCs/>
                <w:sz w:val="20"/>
                <w:szCs w:val="20"/>
              </w:rPr>
              <w:t>Reelanalytics Ltd</w:t>
            </w:r>
          </w:p>
        </w:tc>
        <w:tc>
          <w:tcPr>
            <w:tcW w:w="3005" w:type="dxa"/>
          </w:tcPr>
          <w:p w14:paraId="19C99129" w14:textId="5659FDFE" w:rsidR="007269AF" w:rsidRPr="00301441" w:rsidRDefault="00FA1A51" w:rsidP="00992558">
            <w:pPr>
              <w:jc w:val="center"/>
              <w:rPr>
                <w:rFonts w:ascii="Gadugi" w:hAnsi="Gadugi"/>
                <w:sz w:val="20"/>
                <w:szCs w:val="20"/>
              </w:rPr>
            </w:pPr>
            <w:r w:rsidRPr="00301441">
              <w:rPr>
                <w:rFonts w:ascii="Gadugi" w:hAnsi="Gadugi"/>
                <w:b/>
                <w:sz w:val="20"/>
                <w:szCs w:val="20"/>
              </w:rPr>
              <w:t>Rhapta Rd, Westlands</w:t>
            </w:r>
          </w:p>
        </w:tc>
        <w:tc>
          <w:tcPr>
            <w:tcW w:w="3006" w:type="dxa"/>
          </w:tcPr>
          <w:p w14:paraId="64D28837" w14:textId="2987C4EC" w:rsidR="0042715E" w:rsidRPr="00301441" w:rsidRDefault="0042715E" w:rsidP="00992558">
            <w:pPr>
              <w:jc w:val="center"/>
              <w:rPr>
                <w:rFonts w:ascii="Gadugi" w:hAnsi="Gadugi"/>
                <w:b/>
                <w:sz w:val="20"/>
                <w:szCs w:val="20"/>
              </w:rPr>
            </w:pPr>
            <w:r w:rsidRPr="00301441">
              <w:rPr>
                <w:rFonts w:ascii="Gadugi" w:hAnsi="Gadugi"/>
                <w:b/>
                <w:bCs/>
                <w:sz w:val="20"/>
                <w:szCs w:val="20"/>
              </w:rPr>
              <w:t>Email:</w:t>
            </w:r>
            <w:r w:rsidRPr="00301441">
              <w:rPr>
                <w:rFonts w:ascii="Gadugi" w:hAnsi="Gadugi"/>
                <w:b/>
                <w:sz w:val="20"/>
                <w:szCs w:val="20"/>
              </w:rPr>
              <w:t xml:space="preserve"> info@reelanalytics.net</w:t>
            </w:r>
          </w:p>
        </w:tc>
      </w:tr>
      <w:tr w:rsidR="0042715E" w:rsidRPr="00301441" w14:paraId="41398A4A" w14:textId="77777777" w:rsidTr="0042715E">
        <w:tc>
          <w:tcPr>
            <w:tcW w:w="3005" w:type="dxa"/>
          </w:tcPr>
          <w:p w14:paraId="26EB1F50" w14:textId="511E592C" w:rsidR="007269AF" w:rsidRPr="00301441" w:rsidRDefault="00FA1A51" w:rsidP="00992558">
            <w:pPr>
              <w:jc w:val="center"/>
              <w:rPr>
                <w:rFonts w:ascii="Gadugi" w:hAnsi="Gadugi"/>
                <w:b/>
                <w:sz w:val="20"/>
                <w:szCs w:val="20"/>
              </w:rPr>
            </w:pPr>
            <w:r w:rsidRPr="00301441">
              <w:rPr>
                <w:rFonts w:ascii="Gadugi" w:hAnsi="Gadugi"/>
                <w:b/>
                <w:sz w:val="20"/>
                <w:szCs w:val="20"/>
              </w:rPr>
              <w:t>4</w:t>
            </w:r>
            <w:r w:rsidRPr="00301441">
              <w:rPr>
                <w:rFonts w:ascii="Gadugi" w:hAnsi="Gadugi"/>
                <w:b/>
                <w:sz w:val="20"/>
                <w:szCs w:val="20"/>
                <w:vertAlign w:val="superscript"/>
              </w:rPr>
              <w:t>th</w:t>
            </w:r>
            <w:r w:rsidRPr="00301441">
              <w:rPr>
                <w:rFonts w:ascii="Gadugi" w:hAnsi="Gadugi"/>
                <w:b/>
                <w:sz w:val="20"/>
                <w:szCs w:val="20"/>
              </w:rPr>
              <w:t xml:space="preserve"> </w:t>
            </w:r>
            <w:r w:rsidR="0042715E" w:rsidRPr="00301441">
              <w:rPr>
                <w:rFonts w:ascii="Gadugi" w:hAnsi="Gadugi"/>
                <w:b/>
                <w:sz w:val="20"/>
                <w:szCs w:val="20"/>
              </w:rPr>
              <w:t>Floor, Rhapta Heights</w:t>
            </w:r>
          </w:p>
        </w:tc>
        <w:tc>
          <w:tcPr>
            <w:tcW w:w="3005" w:type="dxa"/>
          </w:tcPr>
          <w:p w14:paraId="3734C0AF" w14:textId="7F0CC938" w:rsidR="007269AF" w:rsidRPr="00301441" w:rsidRDefault="003D2573" w:rsidP="00992558">
            <w:pPr>
              <w:jc w:val="center"/>
              <w:rPr>
                <w:rFonts w:ascii="Gadugi" w:hAnsi="Gadugi"/>
                <w:b/>
                <w:sz w:val="20"/>
                <w:szCs w:val="20"/>
              </w:rPr>
            </w:pPr>
            <w:r w:rsidRPr="00301441">
              <w:rPr>
                <w:rFonts w:ascii="Gadugi" w:hAnsi="Gadugi"/>
                <w:b/>
                <w:sz w:val="20"/>
                <w:szCs w:val="20"/>
              </w:rPr>
              <w:t xml:space="preserve">+254 </w:t>
            </w:r>
            <w:r w:rsidR="00293F92" w:rsidRPr="00301441">
              <w:rPr>
                <w:rFonts w:ascii="Gadugi" w:hAnsi="Gadugi"/>
                <w:b/>
                <w:sz w:val="20"/>
                <w:szCs w:val="20"/>
              </w:rPr>
              <w:t>793 404 976</w:t>
            </w:r>
            <w:r w:rsidR="00C3480F" w:rsidRPr="00301441">
              <w:rPr>
                <w:rFonts w:ascii="Gadugi" w:hAnsi="Gadugi"/>
                <w:b/>
                <w:sz w:val="20"/>
                <w:szCs w:val="20"/>
              </w:rPr>
              <w:t>, +254 0202300167</w:t>
            </w:r>
          </w:p>
          <w:p w14:paraId="251CF63D" w14:textId="7DA0629D" w:rsidR="0042715E" w:rsidRPr="00301441" w:rsidRDefault="004B4A1D" w:rsidP="00992558">
            <w:pPr>
              <w:tabs>
                <w:tab w:val="left" w:pos="615"/>
              </w:tabs>
              <w:rPr>
                <w:rFonts w:ascii="Gadugi" w:hAnsi="Gadugi"/>
                <w:sz w:val="20"/>
                <w:szCs w:val="20"/>
              </w:rPr>
            </w:pPr>
            <w:r w:rsidRPr="00301441">
              <w:rPr>
                <w:rFonts w:ascii="Gadugi" w:hAnsi="Gadugi"/>
                <w:sz w:val="20"/>
                <w:szCs w:val="20"/>
              </w:rPr>
              <w:tab/>
            </w:r>
          </w:p>
        </w:tc>
        <w:tc>
          <w:tcPr>
            <w:tcW w:w="3006" w:type="dxa"/>
          </w:tcPr>
          <w:p w14:paraId="631F4226" w14:textId="448FCB09" w:rsidR="0042715E" w:rsidRPr="00301441" w:rsidRDefault="0042715E" w:rsidP="00992558">
            <w:pPr>
              <w:jc w:val="center"/>
              <w:rPr>
                <w:rFonts w:ascii="Gadugi" w:hAnsi="Gadugi"/>
                <w:b/>
                <w:sz w:val="20"/>
                <w:szCs w:val="20"/>
              </w:rPr>
            </w:pPr>
            <w:r w:rsidRPr="00301441">
              <w:rPr>
                <w:rFonts w:ascii="Gadugi" w:hAnsi="Gadugi"/>
                <w:b/>
                <w:bCs/>
                <w:sz w:val="20"/>
                <w:szCs w:val="20"/>
              </w:rPr>
              <w:t>Web:</w:t>
            </w:r>
            <w:r w:rsidRPr="00301441">
              <w:rPr>
                <w:rFonts w:ascii="Gadugi" w:hAnsi="Gadugi"/>
                <w:b/>
                <w:sz w:val="20"/>
                <w:szCs w:val="20"/>
              </w:rPr>
              <w:t xml:space="preserve"> </w:t>
            </w:r>
            <w:r w:rsidR="007269AF" w:rsidRPr="00301441">
              <w:rPr>
                <w:rFonts w:ascii="Gadugi" w:hAnsi="Gadugi"/>
                <w:b/>
                <w:sz w:val="20"/>
                <w:szCs w:val="20"/>
              </w:rPr>
              <w:t>www.r</w:t>
            </w:r>
            <w:r w:rsidRPr="00301441">
              <w:rPr>
                <w:rFonts w:ascii="Gadugi" w:hAnsi="Gadugi"/>
                <w:b/>
                <w:sz w:val="20"/>
                <w:szCs w:val="20"/>
              </w:rPr>
              <w:t>eelanalytics.net</w:t>
            </w:r>
          </w:p>
        </w:tc>
      </w:tr>
    </w:tbl>
    <w:p w14:paraId="50A62A6C" w14:textId="77777777" w:rsidR="008F4B41" w:rsidRPr="00301441" w:rsidRDefault="008F4B41" w:rsidP="005826EB">
      <w:pPr>
        <w:jc w:val="right"/>
        <w:rPr>
          <w:rFonts w:ascii="Gadugi" w:hAnsi="Gadugi"/>
          <w:sz w:val="20"/>
          <w:szCs w:val="20"/>
        </w:rPr>
      </w:pPr>
    </w:p>
    <w:p w14:paraId="22226182" w14:textId="77777777" w:rsidR="00313C41" w:rsidRPr="00301441" w:rsidRDefault="00313C41" w:rsidP="00313C41">
      <w:pPr>
        <w:jc w:val="center"/>
        <w:rPr>
          <w:rFonts w:ascii="Gadugi" w:hAnsi="Gadugi"/>
          <w:sz w:val="20"/>
          <w:szCs w:val="20"/>
        </w:rPr>
      </w:pPr>
    </w:p>
    <w:p w14:paraId="4ECE15F2" w14:textId="191D2B0D" w:rsidR="00313C41" w:rsidRPr="00301441" w:rsidRDefault="00313C41" w:rsidP="00313C41">
      <w:pPr>
        <w:jc w:val="center"/>
        <w:rPr>
          <w:rFonts w:ascii="Gadugi" w:hAnsi="Gadugi"/>
          <w:sz w:val="20"/>
          <w:szCs w:val="20"/>
        </w:rPr>
      </w:pPr>
      <w:r w:rsidRPr="00301441">
        <w:rPr>
          <w:rFonts w:ascii="Gadugi" w:hAnsi="Gadugi"/>
          <w:noProof/>
          <w:sz w:val="20"/>
          <w:szCs w:val="20"/>
          <w:lang w:val="en-US"/>
        </w:rPr>
        <mc:AlternateContent>
          <mc:Choice Requires="wps">
            <w:drawing>
              <wp:anchor distT="0" distB="0" distL="114300" distR="114300" simplePos="0" relativeHeight="251667456" behindDoc="0" locked="0" layoutInCell="1" allowOverlap="1" wp14:anchorId="72718129" wp14:editId="674D75CB">
                <wp:simplePos x="0" y="0"/>
                <wp:positionH relativeFrom="margin">
                  <wp:posOffset>1454150</wp:posOffset>
                </wp:positionH>
                <wp:positionV relativeFrom="paragraph">
                  <wp:posOffset>33655</wp:posOffset>
                </wp:positionV>
                <wp:extent cx="2390115" cy="13581"/>
                <wp:effectExtent l="0" t="0" r="29845" b="24765"/>
                <wp:wrapNone/>
                <wp:docPr id="2072159040" name="Straight Connector 2072159040"/>
                <wp:cNvGraphicFramePr/>
                <a:graphic xmlns:a="http://schemas.openxmlformats.org/drawingml/2006/main">
                  <a:graphicData uri="http://schemas.microsoft.com/office/word/2010/wordprocessingShape">
                    <wps:wsp>
                      <wps:cNvCnPr/>
                      <wps:spPr>
                        <a:xfrm flipV="1">
                          <a:off x="0" y="0"/>
                          <a:ext cx="2390115" cy="135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28CD9F" id="Straight Connector 2072159040" o:spid="_x0000_s1026" style="position:absolute;flip:y;z-index:251667456;visibility:visible;mso-wrap-style:square;mso-wrap-distance-left:9pt;mso-wrap-distance-top:0;mso-wrap-distance-right:9pt;mso-wrap-distance-bottom:0;mso-position-horizontal:absolute;mso-position-horizontal-relative:margin;mso-position-vertical:absolute;mso-position-vertical-relative:text" from="114.5pt,2.65pt" to="302.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" strokecolor="black [3213]" strokeweight="1pt">
                <v:stroke joinstyle="miter"/>
                <w10:wrap anchorx="margin"/>
              </v:line>
            </w:pict>
          </mc:Fallback>
        </mc:AlternateContent>
      </w:r>
    </w:p>
    <w:p w14:paraId="0FD50F6B" w14:textId="1B7F5FFA" w:rsidR="00344DB2" w:rsidRPr="00301441" w:rsidRDefault="00344DB2" w:rsidP="00344DB2">
      <w:pPr>
        <w:jc w:val="center"/>
        <w:rPr>
          <w:rFonts w:ascii="Gadugi" w:hAnsi="Gadugi"/>
          <w:b/>
          <w:bCs/>
          <w:sz w:val="32"/>
          <w:szCs w:val="20"/>
        </w:rPr>
      </w:pPr>
      <w:r w:rsidRPr="00301441">
        <w:rPr>
          <w:rFonts w:ascii="Gadugi" w:hAnsi="Gadugi"/>
          <w:b/>
          <w:bCs/>
          <w:sz w:val="32"/>
          <w:szCs w:val="20"/>
        </w:rPr>
        <w:t>CONTRACT</w:t>
      </w:r>
    </w:p>
    <w:p w14:paraId="0091B17F" w14:textId="1025F42E" w:rsidR="00344DB2" w:rsidRPr="00301441" w:rsidRDefault="00344DB2" w:rsidP="00344DB2">
      <w:pPr>
        <w:jc w:val="center"/>
        <w:rPr>
          <w:rFonts w:ascii="Gadugi" w:hAnsi="Gadugi"/>
          <w:b/>
          <w:bCs/>
          <w:sz w:val="32"/>
          <w:szCs w:val="20"/>
        </w:rPr>
      </w:pPr>
      <w:r w:rsidRPr="00301441">
        <w:rPr>
          <w:rFonts w:ascii="Gadugi" w:hAnsi="Gadugi"/>
          <w:b/>
          <w:bCs/>
          <w:sz w:val="32"/>
          <w:szCs w:val="20"/>
        </w:rPr>
        <w:t>for</w:t>
      </w:r>
    </w:p>
    <w:p w14:paraId="7407981C" w14:textId="77C85550" w:rsidR="00313C41" w:rsidRPr="00301441" w:rsidRDefault="00344DB2" w:rsidP="00344DB2">
      <w:pPr>
        <w:jc w:val="center"/>
        <w:rPr>
          <w:rFonts w:ascii="Gadugi" w:hAnsi="Gadugi"/>
          <w:b/>
          <w:bCs/>
          <w:sz w:val="32"/>
          <w:szCs w:val="20"/>
        </w:rPr>
      </w:pPr>
      <w:r w:rsidRPr="00301441">
        <w:rPr>
          <w:rFonts w:ascii="Gadugi" w:hAnsi="Gadugi"/>
          <w:b/>
          <w:bCs/>
          <w:sz w:val="32"/>
          <w:szCs w:val="20"/>
        </w:rPr>
        <w:t xml:space="preserve">API </w:t>
      </w:r>
      <w:r w:rsidR="00313C41" w:rsidRPr="00301441">
        <w:rPr>
          <w:rFonts w:ascii="Gadugi" w:hAnsi="Gadugi"/>
          <w:b/>
          <w:bCs/>
          <w:sz w:val="32"/>
          <w:szCs w:val="20"/>
        </w:rPr>
        <w:t xml:space="preserve">Integration </w:t>
      </w:r>
    </w:p>
    <w:p w14:paraId="6263601B" w14:textId="56711C27" w:rsidR="00313C41" w:rsidRPr="00301441" w:rsidRDefault="00313C41" w:rsidP="00313C41">
      <w:pPr>
        <w:jc w:val="center"/>
        <w:rPr>
          <w:rFonts w:ascii="Gadugi" w:hAnsi="Gadugi"/>
          <w:b/>
          <w:bCs/>
          <w:sz w:val="32"/>
          <w:szCs w:val="20"/>
        </w:rPr>
      </w:pPr>
      <w:r w:rsidRPr="00301441">
        <w:rPr>
          <w:rFonts w:ascii="Gadugi" w:hAnsi="Gadugi"/>
          <w:b/>
          <w:bCs/>
          <w:sz w:val="32"/>
          <w:szCs w:val="20"/>
        </w:rPr>
        <w:t>Between</w:t>
      </w:r>
    </w:p>
    <w:p w14:paraId="196AE86B" w14:textId="1A4E6597" w:rsidR="00313C41" w:rsidRPr="00301441" w:rsidRDefault="00313C41" w:rsidP="00313C41">
      <w:pPr>
        <w:jc w:val="center"/>
        <w:rPr>
          <w:rFonts w:ascii="Gadugi" w:hAnsi="Gadugi"/>
          <w:b/>
          <w:bCs/>
          <w:sz w:val="32"/>
          <w:szCs w:val="20"/>
        </w:rPr>
      </w:pPr>
      <w:r w:rsidRPr="00301441">
        <w:rPr>
          <w:rFonts w:ascii="Gadugi" w:hAnsi="Gadugi"/>
          <w:b/>
          <w:bCs/>
          <w:sz w:val="32"/>
          <w:szCs w:val="20"/>
        </w:rPr>
        <w:t>Calla Precision</w:t>
      </w:r>
    </w:p>
    <w:p w14:paraId="356306F8" w14:textId="23299E98" w:rsidR="00313C41" w:rsidRPr="00301441" w:rsidRDefault="00313C41" w:rsidP="00313C41">
      <w:pPr>
        <w:jc w:val="center"/>
        <w:rPr>
          <w:rFonts w:ascii="Gadugi" w:hAnsi="Gadugi"/>
          <w:b/>
          <w:bCs/>
          <w:sz w:val="32"/>
          <w:szCs w:val="20"/>
        </w:rPr>
      </w:pPr>
      <w:r w:rsidRPr="00301441">
        <w:rPr>
          <w:rFonts w:ascii="Gadugi" w:hAnsi="Gadugi"/>
          <w:b/>
          <w:bCs/>
          <w:sz w:val="32"/>
          <w:szCs w:val="20"/>
        </w:rPr>
        <w:t>And</w:t>
      </w:r>
    </w:p>
    <w:p w14:paraId="0683B816" w14:textId="37CDF682" w:rsidR="002218A0" w:rsidRPr="00301441" w:rsidRDefault="00313C41" w:rsidP="00313C41">
      <w:pPr>
        <w:jc w:val="center"/>
        <w:rPr>
          <w:rFonts w:ascii="Gadugi" w:hAnsi="Gadugi"/>
          <w:sz w:val="20"/>
          <w:szCs w:val="20"/>
        </w:rPr>
        <w:sectPr w:rsidR="002218A0" w:rsidRPr="00301441" w:rsidSect="0042715E">
          <w:pgSz w:w="11906" w:h="16838"/>
          <w:pgMar w:top="1440" w:right="1440" w:bottom="851" w:left="1440" w:header="708" w:footer="708" w:gutter="0"/>
          <w:cols w:space="708"/>
          <w:docGrid w:linePitch="360"/>
        </w:sectPr>
      </w:pPr>
      <w:r w:rsidRPr="00301441">
        <w:rPr>
          <w:rFonts w:ascii="Gadugi" w:hAnsi="Gadugi"/>
          <w:noProof/>
          <w:sz w:val="32"/>
          <w:szCs w:val="20"/>
          <w:lang w:val="en-US"/>
        </w:rPr>
        <mc:AlternateContent>
          <mc:Choice Requires="wps">
            <w:drawing>
              <wp:anchor distT="0" distB="0" distL="114300" distR="114300" simplePos="0" relativeHeight="251664384" behindDoc="0" locked="0" layoutInCell="1" allowOverlap="1" wp14:anchorId="3596095A" wp14:editId="0D162DF3">
                <wp:simplePos x="0" y="0"/>
                <wp:positionH relativeFrom="margin">
                  <wp:posOffset>1663065</wp:posOffset>
                </wp:positionH>
                <wp:positionV relativeFrom="paragraph">
                  <wp:posOffset>591820</wp:posOffset>
                </wp:positionV>
                <wp:extent cx="2390115" cy="13581"/>
                <wp:effectExtent l="0" t="0" r="29845" b="24765"/>
                <wp:wrapNone/>
                <wp:docPr id="5" name="Straight Connector 5"/>
                <wp:cNvGraphicFramePr/>
                <a:graphic xmlns:a="http://schemas.openxmlformats.org/drawingml/2006/main">
                  <a:graphicData uri="http://schemas.microsoft.com/office/word/2010/wordprocessingShape">
                    <wps:wsp>
                      <wps:cNvCnPr/>
                      <wps:spPr>
                        <a:xfrm flipV="1">
                          <a:off x="0" y="0"/>
                          <a:ext cx="2390115" cy="135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3B02AF" id="Straight Connector 5" o:spid="_x0000_s1026" style="position:absolute;flip:y;z-index:251664384;visibility:visible;mso-wrap-style:square;mso-wrap-distance-left:9pt;mso-wrap-distance-top:0;mso-wrap-distance-right:9pt;mso-wrap-distance-bottom:0;mso-position-horizontal:absolute;mso-position-horizontal-relative:margin;mso-position-vertical:absolute;mso-position-vertical-relative:text" from="130.95pt,46.6pt" to="319.15pt,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" strokecolor="black [3213]" strokeweight="1pt">
                <v:stroke joinstyle="miter"/>
                <w10:wrap anchorx="margin"/>
              </v:line>
            </w:pict>
          </mc:Fallback>
        </mc:AlternateContent>
      </w:r>
      <w:r w:rsidRPr="00301441">
        <w:rPr>
          <w:rFonts w:ascii="Gadugi" w:hAnsi="Gadugi"/>
          <w:b/>
          <w:bCs/>
          <w:sz w:val="32"/>
          <w:szCs w:val="20"/>
        </w:rPr>
        <w:t>Reel Analytics</w:t>
      </w:r>
      <w:r w:rsidRPr="00301441">
        <w:rPr>
          <w:rFonts w:ascii="Gadugi" w:hAnsi="Gadugi"/>
          <w:sz w:val="32"/>
          <w:szCs w:val="20"/>
        </w:rPr>
        <w:t xml:space="preserve"> </w:t>
      </w:r>
      <w:r w:rsidR="008F4B41" w:rsidRPr="00301441">
        <w:rPr>
          <w:rFonts w:ascii="Gadugi" w:hAnsi="Gadugi"/>
          <w:noProof/>
          <w:sz w:val="20"/>
          <w:szCs w:val="20"/>
          <w:lang w:val="en-US"/>
        </w:rPr>
        <mc:AlternateContent>
          <mc:Choice Requires="wps">
            <w:drawing>
              <wp:anchor distT="0" distB="0" distL="114300" distR="114300" simplePos="0" relativeHeight="251660288" behindDoc="0" locked="0" layoutInCell="1" allowOverlap="1" wp14:anchorId="7DFE397E" wp14:editId="07A41346">
                <wp:simplePos x="0" y="0"/>
                <wp:positionH relativeFrom="margin">
                  <wp:align>center</wp:align>
                </wp:positionH>
                <wp:positionV relativeFrom="paragraph">
                  <wp:posOffset>6969760</wp:posOffset>
                </wp:positionV>
                <wp:extent cx="5527141"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552714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2995A8" id="Straight Connector 3" o:spid="_x0000_s1026" style="position:absolute;flip:y;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48.8pt" to="435.2pt,5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" strokecolor="black [3213]" strokeweight="1pt">
                <v:stroke joinstyle="miter"/>
                <w10:wrap anchorx="margin"/>
              </v:line>
            </w:pict>
          </mc:Fallback>
        </mc:AlternateContent>
      </w:r>
      <w:r w:rsidR="008F4B41" w:rsidRPr="00301441">
        <w:rPr>
          <w:rFonts w:ascii="Gadugi" w:hAnsi="Gadugi"/>
          <w:sz w:val="20"/>
          <w:szCs w:val="20"/>
        </w:rPr>
        <w:br w:type="page"/>
      </w:r>
    </w:p>
    <w:tbl>
      <w:tblPr>
        <w:tblStyle w:val="ListTable1Light-Accent3"/>
        <w:tblW w:w="0" w:type="auto"/>
        <w:tblLook w:val="04A0" w:firstRow="1" w:lastRow="0" w:firstColumn="1" w:lastColumn="0" w:noHBand="0" w:noVBand="1"/>
      </w:tblPr>
      <w:tblGrid>
        <w:gridCol w:w="3686"/>
        <w:gridCol w:w="5330"/>
      </w:tblGrid>
      <w:tr w:rsidR="00FF7778" w:rsidRPr="00301441" w14:paraId="3EA3FED6" w14:textId="77777777" w:rsidTr="002F6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31DF04A1" w14:textId="77777777" w:rsidR="00FF7778" w:rsidRPr="00301441" w:rsidRDefault="00FF7778">
            <w:pPr>
              <w:rPr>
                <w:rFonts w:ascii="Gadugi" w:hAnsi="Gadugi"/>
                <w:sz w:val="20"/>
                <w:szCs w:val="20"/>
              </w:rPr>
            </w:pPr>
          </w:p>
        </w:tc>
        <w:tc>
          <w:tcPr>
            <w:tcW w:w="5330" w:type="dxa"/>
          </w:tcPr>
          <w:p w14:paraId="53C16DF4" w14:textId="77777777" w:rsidR="00FF7778" w:rsidRPr="00301441" w:rsidRDefault="00FF7778">
            <w:pPr>
              <w:cnfStyle w:val="100000000000" w:firstRow="1"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07FEF86F"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34741F60" w14:textId="17CB61B0" w:rsidR="00FF7778" w:rsidRPr="00301441" w:rsidRDefault="00FF7778">
            <w:pPr>
              <w:rPr>
                <w:rFonts w:ascii="Gadugi" w:hAnsi="Gadugi"/>
                <w:sz w:val="20"/>
                <w:szCs w:val="20"/>
              </w:rPr>
            </w:pPr>
            <w:r w:rsidRPr="00301441">
              <w:rPr>
                <w:rFonts w:ascii="Gadugi" w:hAnsi="Gadugi"/>
                <w:sz w:val="20"/>
                <w:szCs w:val="20"/>
              </w:rPr>
              <w:t>Contract Number</w:t>
            </w:r>
          </w:p>
        </w:tc>
        <w:tc>
          <w:tcPr>
            <w:tcW w:w="5330" w:type="dxa"/>
          </w:tcPr>
          <w:p w14:paraId="65E4723A" w14:textId="323200B9" w:rsidR="00FF7778" w:rsidRPr="00301441" w:rsidRDefault="00313C41" w:rsidP="009F29F2">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r w:rsidRPr="00301441">
              <w:rPr>
                <w:rFonts w:ascii="Gadugi" w:hAnsi="Gadugi"/>
                <w:sz w:val="20"/>
                <w:szCs w:val="20"/>
              </w:rPr>
              <w:t>CPr</w:t>
            </w:r>
            <w:r w:rsidR="00122F88" w:rsidRPr="00301441">
              <w:rPr>
                <w:rFonts w:ascii="Gadugi" w:hAnsi="Gadugi"/>
                <w:sz w:val="20"/>
                <w:szCs w:val="20"/>
              </w:rPr>
              <w:t>3</w:t>
            </w:r>
            <w:r w:rsidRPr="00301441">
              <w:rPr>
                <w:rFonts w:ascii="Gadugi" w:hAnsi="Gadugi"/>
                <w:sz w:val="20"/>
                <w:szCs w:val="20"/>
              </w:rPr>
              <w:t>0102023</w:t>
            </w:r>
            <w:r w:rsidR="00122F88" w:rsidRPr="00301441">
              <w:rPr>
                <w:rFonts w:ascii="Gadugi" w:hAnsi="Gadugi"/>
                <w:sz w:val="20"/>
                <w:szCs w:val="20"/>
              </w:rPr>
              <w:t>r</w:t>
            </w:r>
            <w:r w:rsidR="00557A90" w:rsidRPr="00301441">
              <w:rPr>
                <w:rFonts w:ascii="Gadugi" w:hAnsi="Gadugi"/>
                <w:sz w:val="20"/>
                <w:szCs w:val="20"/>
              </w:rPr>
              <w:t>0</w:t>
            </w:r>
          </w:p>
        </w:tc>
      </w:tr>
      <w:tr w:rsidR="00FF7778" w:rsidRPr="00301441" w14:paraId="108BC5AF" w14:textId="77777777" w:rsidTr="002F65DD">
        <w:tc>
          <w:tcPr>
            <w:cnfStyle w:val="001000000000" w:firstRow="0" w:lastRow="0" w:firstColumn="1" w:lastColumn="0" w:oddVBand="0" w:evenVBand="0" w:oddHBand="0" w:evenHBand="0" w:firstRowFirstColumn="0" w:firstRowLastColumn="0" w:lastRowFirstColumn="0" w:lastRowLastColumn="0"/>
            <w:tcW w:w="3686" w:type="dxa"/>
          </w:tcPr>
          <w:p w14:paraId="5B8D7A3D" w14:textId="77777777" w:rsidR="00FF7778" w:rsidRPr="00301441" w:rsidRDefault="00FF7778">
            <w:pPr>
              <w:rPr>
                <w:rFonts w:ascii="Gadugi" w:hAnsi="Gadugi"/>
                <w:sz w:val="20"/>
                <w:szCs w:val="20"/>
              </w:rPr>
            </w:pPr>
          </w:p>
        </w:tc>
        <w:tc>
          <w:tcPr>
            <w:tcW w:w="5330" w:type="dxa"/>
          </w:tcPr>
          <w:p w14:paraId="5D974DAD" w14:textId="77777777" w:rsidR="00FF7778" w:rsidRPr="00301441" w:rsidRDefault="00FF7778">
            <w:pPr>
              <w:cnfStyle w:val="000000000000" w:firstRow="0"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1C928A43"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5D2B8A43" w14:textId="732D1928" w:rsidR="00FF7778" w:rsidRPr="00301441" w:rsidRDefault="00FF7778">
            <w:pPr>
              <w:rPr>
                <w:rFonts w:ascii="Gadugi" w:hAnsi="Gadugi"/>
                <w:sz w:val="20"/>
                <w:szCs w:val="20"/>
              </w:rPr>
            </w:pPr>
            <w:r w:rsidRPr="00301441">
              <w:rPr>
                <w:rFonts w:ascii="Gadugi" w:hAnsi="Gadugi"/>
                <w:sz w:val="20"/>
                <w:szCs w:val="20"/>
              </w:rPr>
              <w:t>Issue Date</w:t>
            </w:r>
          </w:p>
        </w:tc>
        <w:tc>
          <w:tcPr>
            <w:tcW w:w="5330" w:type="dxa"/>
          </w:tcPr>
          <w:p w14:paraId="6A641550" w14:textId="7EEBF101" w:rsidR="00FF7778" w:rsidRPr="00301441" w:rsidRDefault="00313C41" w:rsidP="009F29F2">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r w:rsidRPr="00301441">
              <w:rPr>
                <w:rFonts w:ascii="Gadugi" w:hAnsi="Gadugi"/>
                <w:sz w:val="20"/>
                <w:szCs w:val="20"/>
              </w:rPr>
              <w:t>30</w:t>
            </w:r>
            <w:r w:rsidRPr="00301441">
              <w:rPr>
                <w:rFonts w:ascii="Gadugi" w:hAnsi="Gadugi"/>
                <w:sz w:val="20"/>
                <w:szCs w:val="20"/>
                <w:vertAlign w:val="superscript"/>
              </w:rPr>
              <w:t>th</w:t>
            </w:r>
            <w:r w:rsidRPr="00301441">
              <w:rPr>
                <w:rFonts w:ascii="Gadugi" w:hAnsi="Gadugi"/>
                <w:sz w:val="20"/>
                <w:szCs w:val="20"/>
              </w:rPr>
              <w:t xml:space="preserve"> October</w:t>
            </w:r>
            <w:r w:rsidR="00557A90" w:rsidRPr="00301441">
              <w:rPr>
                <w:rFonts w:ascii="Gadugi" w:hAnsi="Gadugi"/>
                <w:sz w:val="20"/>
                <w:szCs w:val="20"/>
              </w:rPr>
              <w:t xml:space="preserve"> 202</w:t>
            </w:r>
            <w:r w:rsidR="00E66B0D" w:rsidRPr="00301441">
              <w:rPr>
                <w:rFonts w:ascii="Gadugi" w:hAnsi="Gadugi"/>
                <w:sz w:val="20"/>
                <w:szCs w:val="20"/>
              </w:rPr>
              <w:t>3</w:t>
            </w:r>
          </w:p>
        </w:tc>
      </w:tr>
      <w:tr w:rsidR="00FF7778" w:rsidRPr="00301441" w14:paraId="2223CCCB" w14:textId="77777777" w:rsidTr="002F65DD">
        <w:tc>
          <w:tcPr>
            <w:cnfStyle w:val="001000000000" w:firstRow="0" w:lastRow="0" w:firstColumn="1" w:lastColumn="0" w:oddVBand="0" w:evenVBand="0" w:oddHBand="0" w:evenHBand="0" w:firstRowFirstColumn="0" w:firstRowLastColumn="0" w:lastRowFirstColumn="0" w:lastRowLastColumn="0"/>
            <w:tcW w:w="3686" w:type="dxa"/>
          </w:tcPr>
          <w:p w14:paraId="3CCEEAE8" w14:textId="77777777" w:rsidR="00FF7778" w:rsidRPr="00301441" w:rsidRDefault="00FF7778">
            <w:pPr>
              <w:rPr>
                <w:rFonts w:ascii="Gadugi" w:hAnsi="Gadugi"/>
                <w:sz w:val="20"/>
                <w:szCs w:val="20"/>
              </w:rPr>
            </w:pPr>
          </w:p>
        </w:tc>
        <w:tc>
          <w:tcPr>
            <w:tcW w:w="5330" w:type="dxa"/>
          </w:tcPr>
          <w:p w14:paraId="69169375" w14:textId="77777777" w:rsidR="00FF7778" w:rsidRPr="00301441" w:rsidRDefault="00FF7778">
            <w:pPr>
              <w:cnfStyle w:val="000000000000" w:firstRow="0"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216B53A6"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527440B1" w14:textId="017CD03A" w:rsidR="00FF7778" w:rsidRPr="00301441" w:rsidRDefault="00FF7778">
            <w:pPr>
              <w:rPr>
                <w:rFonts w:ascii="Gadugi" w:hAnsi="Gadugi"/>
                <w:sz w:val="20"/>
                <w:szCs w:val="20"/>
              </w:rPr>
            </w:pPr>
            <w:r w:rsidRPr="00301441">
              <w:rPr>
                <w:rFonts w:ascii="Gadugi" w:hAnsi="Gadugi"/>
                <w:sz w:val="20"/>
                <w:szCs w:val="20"/>
              </w:rPr>
              <w:t>Supplier</w:t>
            </w:r>
          </w:p>
        </w:tc>
        <w:tc>
          <w:tcPr>
            <w:tcW w:w="5330" w:type="dxa"/>
          </w:tcPr>
          <w:p w14:paraId="50E2A1F0" w14:textId="5EF4B38E" w:rsidR="00FF7778" w:rsidRPr="00301441" w:rsidRDefault="002F65DD">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r w:rsidRPr="00301441">
              <w:rPr>
                <w:rFonts w:ascii="Gadugi" w:hAnsi="Gadugi"/>
                <w:sz w:val="20"/>
                <w:szCs w:val="20"/>
              </w:rPr>
              <w:t>Reelanalytics Ltd</w:t>
            </w:r>
          </w:p>
        </w:tc>
      </w:tr>
      <w:tr w:rsidR="00FF7778" w:rsidRPr="00301441" w14:paraId="6D5BB8F1" w14:textId="77777777" w:rsidTr="002F65DD">
        <w:tc>
          <w:tcPr>
            <w:cnfStyle w:val="001000000000" w:firstRow="0" w:lastRow="0" w:firstColumn="1" w:lastColumn="0" w:oddVBand="0" w:evenVBand="0" w:oddHBand="0" w:evenHBand="0" w:firstRowFirstColumn="0" w:firstRowLastColumn="0" w:lastRowFirstColumn="0" w:lastRowLastColumn="0"/>
            <w:tcW w:w="3686" w:type="dxa"/>
          </w:tcPr>
          <w:p w14:paraId="2D74CA84" w14:textId="77777777" w:rsidR="00FF7778" w:rsidRPr="00301441" w:rsidRDefault="00FF7778">
            <w:pPr>
              <w:rPr>
                <w:rFonts w:ascii="Gadugi" w:hAnsi="Gadugi"/>
                <w:sz w:val="20"/>
                <w:szCs w:val="20"/>
              </w:rPr>
            </w:pPr>
          </w:p>
        </w:tc>
        <w:tc>
          <w:tcPr>
            <w:tcW w:w="5330" w:type="dxa"/>
          </w:tcPr>
          <w:p w14:paraId="748A012B" w14:textId="77777777" w:rsidR="00FF7778" w:rsidRPr="00301441" w:rsidRDefault="00FF7778">
            <w:pPr>
              <w:cnfStyle w:val="000000000000" w:firstRow="0"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39B3EC5A"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72D2EC29" w14:textId="06077FC2" w:rsidR="00FF7778" w:rsidRPr="00301441" w:rsidRDefault="00FF7778">
            <w:pPr>
              <w:rPr>
                <w:rFonts w:ascii="Gadugi" w:hAnsi="Gadugi"/>
                <w:sz w:val="20"/>
                <w:szCs w:val="20"/>
              </w:rPr>
            </w:pPr>
            <w:r w:rsidRPr="00301441">
              <w:rPr>
                <w:rFonts w:ascii="Gadugi" w:hAnsi="Gadugi"/>
                <w:sz w:val="20"/>
                <w:szCs w:val="20"/>
              </w:rPr>
              <w:t>Prepared For</w:t>
            </w:r>
          </w:p>
        </w:tc>
        <w:tc>
          <w:tcPr>
            <w:tcW w:w="5330" w:type="dxa"/>
          </w:tcPr>
          <w:p w14:paraId="20BACF6A" w14:textId="377D374C" w:rsidR="00FF7778" w:rsidRPr="00301441" w:rsidRDefault="00313C41">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r w:rsidRPr="00301441">
              <w:rPr>
                <w:rFonts w:ascii="Gadugi" w:hAnsi="Gadugi"/>
                <w:sz w:val="20"/>
                <w:szCs w:val="20"/>
              </w:rPr>
              <w:t>Calla Precision</w:t>
            </w:r>
          </w:p>
        </w:tc>
      </w:tr>
      <w:tr w:rsidR="00FF7778" w:rsidRPr="00301441" w14:paraId="781CE83A" w14:textId="77777777" w:rsidTr="002F65DD">
        <w:tc>
          <w:tcPr>
            <w:cnfStyle w:val="001000000000" w:firstRow="0" w:lastRow="0" w:firstColumn="1" w:lastColumn="0" w:oddVBand="0" w:evenVBand="0" w:oddHBand="0" w:evenHBand="0" w:firstRowFirstColumn="0" w:firstRowLastColumn="0" w:lastRowFirstColumn="0" w:lastRowLastColumn="0"/>
            <w:tcW w:w="3686" w:type="dxa"/>
          </w:tcPr>
          <w:p w14:paraId="467F002D" w14:textId="77777777" w:rsidR="00FF7778" w:rsidRPr="00301441" w:rsidRDefault="00FF7778">
            <w:pPr>
              <w:rPr>
                <w:rFonts w:ascii="Gadugi" w:hAnsi="Gadugi"/>
                <w:sz w:val="20"/>
                <w:szCs w:val="20"/>
              </w:rPr>
            </w:pPr>
          </w:p>
        </w:tc>
        <w:tc>
          <w:tcPr>
            <w:tcW w:w="5330" w:type="dxa"/>
          </w:tcPr>
          <w:p w14:paraId="1136A321" w14:textId="77777777" w:rsidR="00FF7778" w:rsidRPr="00301441" w:rsidRDefault="00FF7778">
            <w:pPr>
              <w:cnfStyle w:val="000000000000" w:firstRow="0"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0ADF91A2"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0805DE9A" w14:textId="6C60817B" w:rsidR="00FF7778" w:rsidRPr="00301441" w:rsidRDefault="00FF7778">
            <w:pPr>
              <w:rPr>
                <w:rFonts w:ascii="Gadugi" w:hAnsi="Gadugi"/>
                <w:sz w:val="20"/>
                <w:szCs w:val="20"/>
              </w:rPr>
            </w:pPr>
            <w:r w:rsidRPr="00301441">
              <w:rPr>
                <w:rFonts w:ascii="Gadugi" w:hAnsi="Gadugi"/>
                <w:sz w:val="20"/>
                <w:szCs w:val="20"/>
              </w:rPr>
              <w:t>Client Contact</w:t>
            </w:r>
          </w:p>
        </w:tc>
        <w:tc>
          <w:tcPr>
            <w:tcW w:w="5330" w:type="dxa"/>
          </w:tcPr>
          <w:p w14:paraId="64397237" w14:textId="59BF2544" w:rsidR="00FF7778" w:rsidRPr="00301441" w:rsidRDefault="00FF7778">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p>
        </w:tc>
      </w:tr>
      <w:tr w:rsidR="00FF7778" w:rsidRPr="00301441" w14:paraId="39F2EF7C" w14:textId="77777777" w:rsidTr="002F65DD">
        <w:tc>
          <w:tcPr>
            <w:cnfStyle w:val="001000000000" w:firstRow="0" w:lastRow="0" w:firstColumn="1" w:lastColumn="0" w:oddVBand="0" w:evenVBand="0" w:oddHBand="0" w:evenHBand="0" w:firstRowFirstColumn="0" w:firstRowLastColumn="0" w:lastRowFirstColumn="0" w:lastRowLastColumn="0"/>
            <w:tcW w:w="3686" w:type="dxa"/>
          </w:tcPr>
          <w:p w14:paraId="3DE2ABAC" w14:textId="77777777" w:rsidR="00FF7778" w:rsidRPr="00301441" w:rsidRDefault="00FF7778">
            <w:pPr>
              <w:rPr>
                <w:rFonts w:ascii="Gadugi" w:hAnsi="Gadugi"/>
                <w:sz w:val="20"/>
                <w:szCs w:val="20"/>
              </w:rPr>
            </w:pPr>
          </w:p>
        </w:tc>
        <w:tc>
          <w:tcPr>
            <w:tcW w:w="5330" w:type="dxa"/>
          </w:tcPr>
          <w:p w14:paraId="3BE0CBB0" w14:textId="77777777" w:rsidR="00FF7778" w:rsidRPr="00301441" w:rsidRDefault="00FF7778">
            <w:pPr>
              <w:cnfStyle w:val="000000000000" w:firstRow="0"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1155B659"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37DA4C01" w14:textId="07671A3F" w:rsidR="00FF7778" w:rsidRPr="00301441" w:rsidRDefault="00FF7778" w:rsidP="00FF7778">
            <w:pPr>
              <w:rPr>
                <w:rFonts w:ascii="Gadugi" w:hAnsi="Gadugi"/>
                <w:sz w:val="20"/>
                <w:szCs w:val="20"/>
              </w:rPr>
            </w:pPr>
            <w:r w:rsidRPr="00301441">
              <w:rPr>
                <w:rFonts w:ascii="Gadugi" w:hAnsi="Gadugi"/>
                <w:sz w:val="20"/>
                <w:szCs w:val="20"/>
              </w:rPr>
              <w:t>Prepared by</w:t>
            </w:r>
          </w:p>
        </w:tc>
        <w:tc>
          <w:tcPr>
            <w:tcW w:w="5330" w:type="dxa"/>
          </w:tcPr>
          <w:p w14:paraId="4CA281AD" w14:textId="611435BB" w:rsidR="00FF7778" w:rsidRPr="00301441" w:rsidRDefault="00313C41" w:rsidP="00FF7778">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r w:rsidRPr="00301441">
              <w:rPr>
                <w:rFonts w:ascii="Gadugi" w:hAnsi="Gadugi"/>
                <w:sz w:val="20"/>
                <w:szCs w:val="20"/>
              </w:rPr>
              <w:t xml:space="preserve">Fauzianah </w:t>
            </w:r>
            <w:r w:rsidR="00122F88" w:rsidRPr="00301441">
              <w:rPr>
                <w:rFonts w:ascii="Gadugi" w:hAnsi="Gadugi"/>
                <w:sz w:val="20"/>
                <w:szCs w:val="20"/>
              </w:rPr>
              <w:t xml:space="preserve">M. </w:t>
            </w:r>
            <w:r w:rsidRPr="00301441">
              <w:rPr>
                <w:rFonts w:ascii="Gadugi" w:hAnsi="Gadugi"/>
                <w:sz w:val="20"/>
                <w:szCs w:val="20"/>
              </w:rPr>
              <w:t>Muasya</w:t>
            </w:r>
          </w:p>
        </w:tc>
      </w:tr>
      <w:tr w:rsidR="00FF7778" w:rsidRPr="00301441" w14:paraId="7404F086" w14:textId="77777777" w:rsidTr="002F65DD">
        <w:tc>
          <w:tcPr>
            <w:cnfStyle w:val="001000000000" w:firstRow="0" w:lastRow="0" w:firstColumn="1" w:lastColumn="0" w:oddVBand="0" w:evenVBand="0" w:oddHBand="0" w:evenHBand="0" w:firstRowFirstColumn="0" w:firstRowLastColumn="0" w:lastRowFirstColumn="0" w:lastRowLastColumn="0"/>
            <w:tcW w:w="3686" w:type="dxa"/>
          </w:tcPr>
          <w:p w14:paraId="20412869" w14:textId="77777777" w:rsidR="00FF7778" w:rsidRPr="00301441" w:rsidRDefault="00FF7778" w:rsidP="00FF7778">
            <w:pPr>
              <w:rPr>
                <w:rFonts w:ascii="Gadugi" w:hAnsi="Gadugi"/>
                <w:sz w:val="20"/>
                <w:szCs w:val="20"/>
              </w:rPr>
            </w:pPr>
          </w:p>
        </w:tc>
        <w:tc>
          <w:tcPr>
            <w:tcW w:w="5330" w:type="dxa"/>
          </w:tcPr>
          <w:p w14:paraId="7EB800D5" w14:textId="77777777" w:rsidR="00FF7778" w:rsidRPr="00301441" w:rsidRDefault="00FF7778" w:rsidP="00FF7778">
            <w:pPr>
              <w:cnfStyle w:val="000000000000" w:firstRow="0" w:lastRow="0" w:firstColumn="0" w:lastColumn="0" w:oddVBand="0" w:evenVBand="0" w:oddHBand="0" w:evenHBand="0" w:firstRowFirstColumn="0" w:firstRowLastColumn="0" w:lastRowFirstColumn="0" w:lastRowLastColumn="0"/>
              <w:rPr>
                <w:rFonts w:ascii="Gadugi" w:hAnsi="Gadugi"/>
                <w:sz w:val="20"/>
                <w:szCs w:val="20"/>
              </w:rPr>
            </w:pPr>
          </w:p>
        </w:tc>
      </w:tr>
      <w:tr w:rsidR="00FF7778" w:rsidRPr="00301441" w14:paraId="621734BA" w14:textId="77777777" w:rsidTr="002F6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Borders>
              <w:bottom w:val="single" w:sz="4" w:space="0" w:color="auto"/>
            </w:tcBorders>
          </w:tcPr>
          <w:p w14:paraId="7C8C3C56" w14:textId="2BA6F32C" w:rsidR="00FF7778" w:rsidRPr="00301441" w:rsidRDefault="00FF7778" w:rsidP="00FF7778">
            <w:pPr>
              <w:rPr>
                <w:rFonts w:ascii="Gadugi" w:hAnsi="Gadugi"/>
                <w:sz w:val="20"/>
                <w:szCs w:val="20"/>
              </w:rPr>
            </w:pPr>
            <w:r w:rsidRPr="00301441">
              <w:rPr>
                <w:rFonts w:ascii="Gadugi" w:hAnsi="Gadugi"/>
                <w:sz w:val="20"/>
                <w:szCs w:val="20"/>
              </w:rPr>
              <w:t>Subscription Plan</w:t>
            </w:r>
          </w:p>
        </w:tc>
        <w:tc>
          <w:tcPr>
            <w:tcW w:w="5330" w:type="dxa"/>
            <w:tcBorders>
              <w:bottom w:val="single" w:sz="4" w:space="0" w:color="auto"/>
            </w:tcBorders>
          </w:tcPr>
          <w:p w14:paraId="2AF3B298" w14:textId="21679B5E" w:rsidR="00FF7778" w:rsidRPr="00301441" w:rsidRDefault="006358F3" w:rsidP="00FF7778">
            <w:pPr>
              <w:cnfStyle w:val="000000100000" w:firstRow="0" w:lastRow="0" w:firstColumn="0" w:lastColumn="0" w:oddVBand="0" w:evenVBand="0" w:oddHBand="1" w:evenHBand="0" w:firstRowFirstColumn="0" w:firstRowLastColumn="0" w:lastRowFirstColumn="0" w:lastRowLastColumn="0"/>
              <w:rPr>
                <w:rFonts w:ascii="Gadugi" w:hAnsi="Gadugi"/>
                <w:sz w:val="20"/>
                <w:szCs w:val="20"/>
              </w:rPr>
            </w:pPr>
            <w:r w:rsidRPr="00301441">
              <w:rPr>
                <w:rFonts w:ascii="Gadugi" w:hAnsi="Gadugi"/>
                <w:sz w:val="20"/>
                <w:szCs w:val="20"/>
              </w:rPr>
              <w:t xml:space="preserve">Agency / </w:t>
            </w:r>
            <w:r w:rsidR="00C910D1" w:rsidRPr="00301441">
              <w:rPr>
                <w:rFonts w:ascii="Gadugi" w:hAnsi="Gadugi"/>
                <w:sz w:val="20"/>
                <w:szCs w:val="20"/>
              </w:rPr>
              <w:t>PR</w:t>
            </w:r>
          </w:p>
        </w:tc>
      </w:tr>
    </w:tbl>
    <w:p w14:paraId="1B78F1E9" w14:textId="42EF56C1" w:rsidR="00FF7778" w:rsidRPr="00301441" w:rsidRDefault="00FF7778">
      <w:pPr>
        <w:rPr>
          <w:rFonts w:ascii="Gadugi" w:hAnsi="Gadugi"/>
          <w:sz w:val="20"/>
          <w:szCs w:val="20"/>
        </w:rPr>
      </w:pPr>
      <w:r w:rsidRPr="00301441">
        <w:rPr>
          <w:rFonts w:ascii="Gadugi" w:hAnsi="Gadugi"/>
          <w:sz w:val="20"/>
          <w:szCs w:val="20"/>
        </w:rPr>
        <w:br w:type="page"/>
      </w:r>
    </w:p>
    <w:p w14:paraId="26D16923" w14:textId="6B13A821" w:rsidR="00D4147E" w:rsidRPr="00301441" w:rsidRDefault="00D4147E" w:rsidP="00F55964">
      <w:pPr>
        <w:pStyle w:val="BodyText"/>
        <w:kinsoku w:val="0"/>
        <w:overflowPunct w:val="0"/>
        <w:spacing w:line="360" w:lineRule="auto"/>
        <w:ind w:left="0"/>
        <w:rPr>
          <w:rFonts w:ascii="Gadugi" w:hAnsi="Gadugi" w:cstheme="minorHAnsi"/>
          <w:b/>
          <w:lang w:val="en-GB"/>
        </w:rPr>
      </w:pPr>
      <w:r w:rsidRPr="00301441">
        <w:rPr>
          <w:rFonts w:ascii="Gadugi" w:hAnsi="Gadugi" w:cstheme="minorHAnsi"/>
          <w:b/>
          <w:lang w:val="en-GB"/>
        </w:rPr>
        <w:lastRenderedPageBreak/>
        <w:t>AN AGREEMENT made this ___</w:t>
      </w:r>
      <w:r w:rsidR="00B109AE" w:rsidRPr="00301441">
        <w:rPr>
          <w:rFonts w:ascii="Gadugi" w:hAnsi="Gadugi" w:cstheme="minorHAnsi"/>
          <w:b/>
          <w:lang w:val="en-GB"/>
        </w:rPr>
        <w:t xml:space="preserve">_______ day </w:t>
      </w:r>
      <w:r w:rsidR="00AF66CB" w:rsidRPr="00301441">
        <w:rPr>
          <w:rFonts w:ascii="Gadugi" w:hAnsi="Gadugi" w:cstheme="minorHAnsi"/>
          <w:b/>
          <w:lang w:val="en-GB"/>
        </w:rPr>
        <w:t>of _</w:t>
      </w:r>
      <w:r w:rsidR="00B109AE" w:rsidRPr="00301441">
        <w:rPr>
          <w:rFonts w:ascii="Gadugi" w:hAnsi="Gadugi" w:cstheme="minorHAnsi"/>
          <w:b/>
          <w:lang w:val="en-GB"/>
        </w:rPr>
        <w:t xml:space="preserve">___________ </w:t>
      </w:r>
      <w:r w:rsidR="00AF66CB" w:rsidRPr="00301441">
        <w:rPr>
          <w:rFonts w:ascii="Gadugi" w:hAnsi="Gadugi" w:cstheme="minorHAnsi"/>
          <w:b/>
          <w:lang w:val="en-GB"/>
        </w:rPr>
        <w:t>202</w:t>
      </w:r>
      <w:r w:rsidR="00BA2741" w:rsidRPr="00301441">
        <w:rPr>
          <w:rFonts w:ascii="Gadugi" w:hAnsi="Gadugi" w:cstheme="minorHAnsi"/>
          <w:b/>
          <w:lang w:val="en-GB"/>
        </w:rPr>
        <w:t>3</w:t>
      </w:r>
      <w:r w:rsidR="00AF66CB" w:rsidRPr="00301441">
        <w:rPr>
          <w:rFonts w:ascii="Gadugi" w:hAnsi="Gadugi" w:cstheme="minorHAnsi"/>
          <w:b/>
          <w:lang w:val="en-GB"/>
        </w:rPr>
        <w:t xml:space="preserve"> BETWEEN</w:t>
      </w:r>
    </w:p>
    <w:p w14:paraId="28E35976" w14:textId="3D3FB3F0" w:rsidR="00D4147E" w:rsidRPr="00301441" w:rsidRDefault="00313C41" w:rsidP="00F55964">
      <w:pPr>
        <w:pStyle w:val="BodyText"/>
        <w:kinsoku w:val="0"/>
        <w:overflowPunct w:val="0"/>
        <w:spacing w:line="360" w:lineRule="auto"/>
        <w:ind w:left="14"/>
        <w:jc w:val="both"/>
        <w:rPr>
          <w:rFonts w:ascii="Gadugi" w:hAnsi="Gadugi" w:cstheme="minorHAnsi"/>
          <w:lang w:val="en-GB"/>
        </w:rPr>
      </w:pPr>
      <w:r w:rsidRPr="00301441">
        <w:rPr>
          <w:rFonts w:ascii="Gadugi" w:hAnsi="Gadugi" w:cstheme="minorHAnsi"/>
          <w:b/>
          <w:lang w:val="en-GB"/>
        </w:rPr>
        <w:t>Calla Precision</w:t>
      </w:r>
      <w:r w:rsidR="00D4147E" w:rsidRPr="00301441">
        <w:rPr>
          <w:rFonts w:ascii="Gadugi" w:hAnsi="Gadugi" w:cstheme="minorHAnsi"/>
          <w:lang w:val="en-GB"/>
        </w:rPr>
        <w:t>, a</w:t>
      </w:r>
      <w:r w:rsidR="000A2C07" w:rsidRPr="00301441">
        <w:rPr>
          <w:rFonts w:ascii="Gadugi" w:hAnsi="Gadugi" w:cstheme="minorHAnsi"/>
          <w:lang w:val="en-GB"/>
        </w:rPr>
        <w:t xml:space="preserve"> company incorporated in accordance with the laws of the Republic of Kenya and whose registered office is </w:t>
      </w:r>
      <w:r w:rsidR="005C5F21" w:rsidRPr="00301441">
        <w:rPr>
          <w:rFonts w:ascii="Gadugi" w:hAnsi="Gadugi" w:cstheme="minorHAnsi"/>
          <w:lang w:val="en-GB"/>
        </w:rPr>
        <w:t xml:space="preserve">at </w:t>
      </w:r>
      <w:r w:rsidR="00EF5100" w:rsidRPr="00325FFD">
        <w:rPr>
          <w:rFonts w:ascii="Gadugi" w:hAnsi="Gadugi" w:cstheme="minorHAnsi"/>
          <w:highlight w:val="yellow"/>
          <w:lang w:val="en-GB"/>
        </w:rPr>
        <w:t>Applewood Park, Wood Ave,</w:t>
      </w:r>
      <w:r w:rsidR="00EF5100" w:rsidRPr="00EF5100">
        <w:rPr>
          <w:rFonts w:ascii="Gadugi" w:hAnsi="Gadugi" w:cstheme="minorHAnsi"/>
          <w:lang w:val="en-GB"/>
        </w:rPr>
        <w:t xml:space="preserve"> Nairobi</w:t>
      </w:r>
      <w:r w:rsidR="00EF5100">
        <w:rPr>
          <w:rFonts w:ascii="Gadugi" w:hAnsi="Gadugi" w:cstheme="minorHAnsi"/>
          <w:lang w:val="en-GB"/>
        </w:rPr>
        <w:t xml:space="preserve"> </w:t>
      </w:r>
      <w:r w:rsidR="000A2C07" w:rsidRPr="00301441">
        <w:rPr>
          <w:rFonts w:ascii="Gadugi" w:hAnsi="Gadugi" w:cstheme="minorHAnsi"/>
          <w:lang w:val="en-GB"/>
        </w:rPr>
        <w:t xml:space="preserve">and of </w:t>
      </w:r>
      <w:r w:rsidR="00325FFD" w:rsidRPr="00325FFD">
        <w:rPr>
          <w:rFonts w:ascii="Gadugi" w:hAnsi="Gadugi" w:cstheme="minorHAnsi"/>
          <w:highlight w:val="yellow"/>
          <w:lang w:val="en-GB"/>
        </w:rPr>
        <w:t xml:space="preserve">P.O Box 11941-00101 </w:t>
      </w:r>
      <w:r w:rsidR="000A2C07" w:rsidRPr="00325FFD">
        <w:rPr>
          <w:rFonts w:ascii="Gadugi" w:hAnsi="Gadugi" w:cstheme="minorHAnsi"/>
          <w:highlight w:val="yellow"/>
          <w:lang w:val="en-GB"/>
        </w:rPr>
        <w:t>Nairobi, Kenya</w:t>
      </w:r>
      <w:r w:rsidR="000A2C07" w:rsidRPr="00301441">
        <w:rPr>
          <w:rFonts w:ascii="Gadugi" w:hAnsi="Gadugi" w:cstheme="minorHAnsi"/>
          <w:lang w:val="en-GB"/>
        </w:rPr>
        <w:t xml:space="preserve"> (hereinafter referred to as the “Customer” which expression shall where the context so requires include its successors and assigns) of the first part.</w:t>
      </w:r>
    </w:p>
    <w:p w14:paraId="34EBC3A2" w14:textId="77777777" w:rsidR="00D4147E" w:rsidRPr="00301441" w:rsidRDefault="00D4147E" w:rsidP="00BA7CBB">
      <w:pPr>
        <w:pStyle w:val="BodyText"/>
        <w:kinsoku w:val="0"/>
        <w:overflowPunct w:val="0"/>
        <w:spacing w:line="360" w:lineRule="auto"/>
        <w:rPr>
          <w:rFonts w:ascii="Gadugi" w:hAnsi="Gadugi"/>
          <w:lang w:val="en-GB"/>
        </w:rPr>
      </w:pPr>
    </w:p>
    <w:p w14:paraId="11074F0A" w14:textId="3034BB86" w:rsidR="00D4147E" w:rsidRPr="00301441" w:rsidRDefault="00F55964" w:rsidP="00F55964">
      <w:pPr>
        <w:pStyle w:val="BodyText"/>
        <w:kinsoku w:val="0"/>
        <w:overflowPunct w:val="0"/>
        <w:spacing w:line="360" w:lineRule="auto"/>
        <w:jc w:val="center"/>
        <w:rPr>
          <w:rFonts w:ascii="Gadugi" w:hAnsi="Gadugi"/>
          <w:lang w:val="en-GB"/>
        </w:rPr>
      </w:pPr>
      <w:r w:rsidRPr="00301441">
        <w:rPr>
          <w:rFonts w:ascii="Gadugi" w:hAnsi="Gadugi"/>
          <w:lang w:val="en-GB"/>
        </w:rPr>
        <w:t>AND</w:t>
      </w:r>
    </w:p>
    <w:p w14:paraId="720ACA56" w14:textId="77777777" w:rsidR="00F55964" w:rsidRPr="00301441" w:rsidRDefault="00F55964" w:rsidP="00F55964">
      <w:pPr>
        <w:pStyle w:val="BodyText"/>
        <w:kinsoku w:val="0"/>
        <w:overflowPunct w:val="0"/>
        <w:spacing w:line="360" w:lineRule="auto"/>
        <w:jc w:val="center"/>
        <w:rPr>
          <w:rFonts w:ascii="Gadugi" w:hAnsi="Gadugi"/>
          <w:lang w:val="en-GB"/>
        </w:rPr>
      </w:pPr>
    </w:p>
    <w:p w14:paraId="606FF192" w14:textId="3712685D" w:rsidR="00D4147E" w:rsidRPr="00301441" w:rsidRDefault="007269AF" w:rsidP="00F55964">
      <w:pPr>
        <w:spacing w:after="0" w:line="360" w:lineRule="auto"/>
        <w:jc w:val="both"/>
        <w:rPr>
          <w:rFonts w:ascii="Gadugi" w:hAnsi="Gadugi" w:cstheme="minorHAnsi"/>
          <w:sz w:val="20"/>
          <w:szCs w:val="20"/>
        </w:rPr>
      </w:pPr>
      <w:r w:rsidRPr="00301441">
        <w:rPr>
          <w:rFonts w:ascii="Gadugi" w:hAnsi="Gadugi" w:cstheme="minorHAnsi"/>
          <w:b/>
          <w:sz w:val="20"/>
          <w:szCs w:val="20"/>
        </w:rPr>
        <w:t>ReelAnalytics Limited</w:t>
      </w:r>
      <w:r w:rsidR="00D4147E" w:rsidRPr="00301441">
        <w:rPr>
          <w:rFonts w:ascii="Gadugi" w:hAnsi="Gadugi" w:cstheme="minorHAnsi"/>
          <w:sz w:val="20"/>
          <w:szCs w:val="20"/>
        </w:rPr>
        <w:t>, a</w:t>
      </w:r>
      <w:r w:rsidR="000A2C07" w:rsidRPr="00301441">
        <w:rPr>
          <w:rFonts w:ascii="Gadugi" w:hAnsi="Gadugi" w:cstheme="minorHAnsi"/>
          <w:sz w:val="20"/>
          <w:szCs w:val="20"/>
        </w:rPr>
        <w:t xml:space="preserve"> company incorporated in accordance with the laws of the Republic of Kenya and whose registered office is at Rhapta Heights, Rhapta Road, Westlands and of P.O. Box 13946-00800 Nairobi, Kenya (hereinafter referred to as the “</w:t>
      </w:r>
      <w:r w:rsidR="00F43F2F" w:rsidRPr="00301441">
        <w:rPr>
          <w:rFonts w:ascii="Gadugi" w:hAnsi="Gadugi" w:cstheme="minorHAnsi"/>
          <w:sz w:val="20"/>
          <w:szCs w:val="20"/>
        </w:rPr>
        <w:t xml:space="preserve">Media intelligence provider </w:t>
      </w:r>
      <w:r w:rsidR="000A2C07" w:rsidRPr="00301441">
        <w:rPr>
          <w:rFonts w:ascii="Gadugi" w:hAnsi="Gadugi" w:cstheme="minorHAnsi"/>
          <w:sz w:val="20"/>
          <w:szCs w:val="20"/>
        </w:rPr>
        <w:t xml:space="preserve">” which expression shall where the context so requires include its successors and assigns) of the second part. </w:t>
      </w:r>
    </w:p>
    <w:p w14:paraId="26689E39" w14:textId="77777777" w:rsidR="00F55964" w:rsidRPr="00301441" w:rsidRDefault="00F55964" w:rsidP="00F55964">
      <w:pPr>
        <w:spacing w:after="0" w:line="360" w:lineRule="auto"/>
        <w:jc w:val="both"/>
        <w:rPr>
          <w:rFonts w:ascii="Gadugi" w:hAnsi="Gadugi" w:cstheme="minorHAnsi"/>
          <w:sz w:val="20"/>
          <w:szCs w:val="20"/>
        </w:rPr>
      </w:pPr>
    </w:p>
    <w:p w14:paraId="34299271" w14:textId="71F65F54" w:rsidR="000A2C07" w:rsidRPr="00301441" w:rsidRDefault="000A2C07" w:rsidP="00F55964">
      <w:pPr>
        <w:spacing w:line="360" w:lineRule="auto"/>
        <w:ind w:firstLine="360"/>
        <w:rPr>
          <w:rFonts w:ascii="Gadugi" w:hAnsi="Gadugi" w:cstheme="minorHAnsi"/>
          <w:sz w:val="20"/>
          <w:szCs w:val="20"/>
        </w:rPr>
      </w:pPr>
      <w:r w:rsidRPr="00301441">
        <w:rPr>
          <w:rFonts w:ascii="Gadugi" w:hAnsi="Gadugi" w:cstheme="minorHAnsi"/>
          <w:sz w:val="20"/>
          <w:szCs w:val="20"/>
        </w:rPr>
        <w:t>WHEREAS;</w:t>
      </w:r>
    </w:p>
    <w:p w14:paraId="39E3C481" w14:textId="735488F3" w:rsidR="000A2C07" w:rsidRPr="00301441" w:rsidRDefault="000A2C07" w:rsidP="00F200B3">
      <w:pPr>
        <w:pStyle w:val="ListParagraph"/>
        <w:numPr>
          <w:ilvl w:val="0"/>
          <w:numId w:val="21"/>
        </w:numPr>
        <w:spacing w:line="276" w:lineRule="auto"/>
        <w:ind w:left="1080" w:right="144"/>
        <w:jc w:val="both"/>
        <w:rPr>
          <w:rFonts w:ascii="Gadugi" w:hAnsi="Gadugi" w:cstheme="minorHAnsi"/>
          <w:sz w:val="20"/>
          <w:szCs w:val="20"/>
        </w:rPr>
      </w:pPr>
      <w:r w:rsidRPr="00301441">
        <w:rPr>
          <w:rFonts w:ascii="Gadugi" w:hAnsi="Gadugi" w:cstheme="minorHAnsi"/>
          <w:sz w:val="20"/>
          <w:szCs w:val="20"/>
        </w:rPr>
        <w:t xml:space="preserve">The Customer is in the business of </w:t>
      </w:r>
      <w:r w:rsidR="00325FFD">
        <w:rPr>
          <w:rFonts w:ascii="Gadugi" w:hAnsi="Gadugi" w:cstheme="minorHAnsi"/>
          <w:sz w:val="20"/>
          <w:szCs w:val="20"/>
        </w:rPr>
        <w:t xml:space="preserve">integrated </w:t>
      </w:r>
      <w:r w:rsidR="00344DB2" w:rsidRPr="00301441">
        <w:rPr>
          <w:rFonts w:ascii="Gadugi" w:hAnsi="Gadugi" w:cstheme="minorHAnsi"/>
          <w:sz w:val="20"/>
          <w:szCs w:val="20"/>
        </w:rPr>
        <w:t>public relations</w:t>
      </w:r>
    </w:p>
    <w:p w14:paraId="01E014EF" w14:textId="41AE7D75" w:rsidR="000A2C07" w:rsidRPr="00301441" w:rsidRDefault="000A2C07" w:rsidP="00F200B3">
      <w:pPr>
        <w:pStyle w:val="ListParagraph"/>
        <w:numPr>
          <w:ilvl w:val="0"/>
          <w:numId w:val="21"/>
        </w:numPr>
        <w:spacing w:line="276" w:lineRule="auto"/>
        <w:ind w:left="1080" w:right="144"/>
        <w:jc w:val="both"/>
        <w:rPr>
          <w:rFonts w:ascii="Gadugi" w:hAnsi="Gadugi" w:cstheme="minorHAnsi"/>
          <w:sz w:val="20"/>
          <w:szCs w:val="20"/>
        </w:rPr>
      </w:pPr>
      <w:r w:rsidRPr="00301441">
        <w:rPr>
          <w:rFonts w:ascii="Gadugi" w:hAnsi="Gadugi" w:cstheme="minorHAnsi"/>
          <w:sz w:val="20"/>
          <w:szCs w:val="20"/>
        </w:rPr>
        <w:t xml:space="preserve">The </w:t>
      </w:r>
      <w:r w:rsidR="00F43F2F" w:rsidRPr="00301441">
        <w:rPr>
          <w:rFonts w:ascii="Gadugi" w:hAnsi="Gadugi" w:cstheme="minorHAnsi"/>
          <w:sz w:val="20"/>
          <w:szCs w:val="20"/>
        </w:rPr>
        <w:t xml:space="preserve">Media intelligence provider </w:t>
      </w:r>
      <w:r w:rsidRPr="00301441">
        <w:rPr>
          <w:rFonts w:ascii="Gadugi" w:hAnsi="Gadugi" w:cstheme="minorHAnsi"/>
          <w:sz w:val="20"/>
          <w:szCs w:val="20"/>
        </w:rPr>
        <w:t xml:space="preserve">is in the business of providing Media Monitoring services </w:t>
      </w:r>
    </w:p>
    <w:p w14:paraId="0323A23A" w14:textId="2DB73900" w:rsidR="000A2C07" w:rsidRPr="00301441" w:rsidRDefault="000A2C07" w:rsidP="00F200B3">
      <w:pPr>
        <w:pStyle w:val="ListParagraph"/>
        <w:numPr>
          <w:ilvl w:val="0"/>
          <w:numId w:val="21"/>
        </w:numPr>
        <w:spacing w:line="276" w:lineRule="auto"/>
        <w:ind w:left="1080" w:right="144"/>
        <w:jc w:val="both"/>
        <w:rPr>
          <w:rFonts w:ascii="Gadugi" w:hAnsi="Gadugi" w:cstheme="minorHAnsi"/>
          <w:sz w:val="20"/>
          <w:szCs w:val="20"/>
        </w:rPr>
      </w:pPr>
      <w:r w:rsidRPr="00301441">
        <w:rPr>
          <w:rFonts w:ascii="Gadugi" w:hAnsi="Gadugi" w:cstheme="minorHAnsi"/>
          <w:sz w:val="20"/>
          <w:szCs w:val="20"/>
        </w:rPr>
        <w:t xml:space="preserve">The parties desire to establish a contractual relationship whereby the </w:t>
      </w:r>
      <w:r w:rsidR="00F43F2F" w:rsidRPr="00301441">
        <w:rPr>
          <w:rFonts w:ascii="Gadugi" w:hAnsi="Gadugi" w:cstheme="minorHAnsi"/>
          <w:sz w:val="20"/>
          <w:szCs w:val="20"/>
        </w:rPr>
        <w:t xml:space="preserve">Media intelligence provider </w:t>
      </w:r>
      <w:r w:rsidRPr="00301441">
        <w:rPr>
          <w:rFonts w:ascii="Gadugi" w:hAnsi="Gadugi" w:cstheme="minorHAnsi"/>
          <w:sz w:val="20"/>
          <w:szCs w:val="20"/>
        </w:rPr>
        <w:t xml:space="preserve"> will provide Media Monitoring services (collectively called “the services”) pursuant to the terms and conditions of this Agreement </w:t>
      </w:r>
    </w:p>
    <w:p w14:paraId="292EEDCB" w14:textId="77777777" w:rsidR="006022DD" w:rsidRPr="00301441" w:rsidRDefault="006022DD" w:rsidP="006022DD">
      <w:pPr>
        <w:pStyle w:val="BodyText"/>
        <w:kinsoku w:val="0"/>
        <w:overflowPunct w:val="0"/>
        <w:spacing w:line="360" w:lineRule="auto"/>
        <w:ind w:left="0"/>
        <w:rPr>
          <w:rFonts w:ascii="Gadugi" w:hAnsi="Gadugi" w:cstheme="minorHAnsi"/>
          <w:lang w:val="en-GB"/>
        </w:rPr>
      </w:pPr>
    </w:p>
    <w:p w14:paraId="280EA11A" w14:textId="2F1949A5" w:rsidR="00323E45" w:rsidRPr="00301441" w:rsidRDefault="00323E45" w:rsidP="006022DD">
      <w:pPr>
        <w:pStyle w:val="BodyText"/>
        <w:kinsoku w:val="0"/>
        <w:overflowPunct w:val="0"/>
        <w:spacing w:line="360" w:lineRule="auto"/>
        <w:rPr>
          <w:rFonts w:ascii="Gadugi" w:hAnsi="Gadugi"/>
          <w:b/>
          <w:bCs/>
          <w:lang w:val="en-GB"/>
        </w:rPr>
      </w:pPr>
      <w:r w:rsidRPr="00301441">
        <w:rPr>
          <w:rFonts w:ascii="Gadugi" w:hAnsi="Gadugi"/>
          <w:b/>
          <w:bCs/>
          <w:lang w:val="en-GB"/>
        </w:rPr>
        <w:t>NOW THIS A</w:t>
      </w:r>
      <w:r w:rsidR="006022DD" w:rsidRPr="00301441">
        <w:rPr>
          <w:rFonts w:ascii="Gadugi" w:hAnsi="Gadugi"/>
          <w:b/>
          <w:bCs/>
          <w:lang w:val="en-GB"/>
        </w:rPr>
        <w:t>GREEMENT WITNESSETH AS FOLLOWS:</w:t>
      </w:r>
    </w:p>
    <w:p w14:paraId="44D41B3F" w14:textId="0D16C24C" w:rsidR="00323E45" w:rsidRPr="00301441" w:rsidRDefault="00F43F2F"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Media intelligence provider </w:t>
      </w:r>
      <w:r w:rsidR="00323E45" w:rsidRPr="00301441">
        <w:rPr>
          <w:rFonts w:ascii="Gadugi" w:hAnsi="Gadugi" w:cstheme="minorHAnsi"/>
          <w:sz w:val="20"/>
          <w:szCs w:val="20"/>
        </w:rPr>
        <w:t xml:space="preserve">has agreed to be an independent contractor. The </w:t>
      </w:r>
      <w:r w:rsidRPr="00301441">
        <w:rPr>
          <w:rFonts w:ascii="Gadugi" w:hAnsi="Gadugi" w:cstheme="minorHAnsi"/>
          <w:sz w:val="20"/>
          <w:szCs w:val="20"/>
        </w:rPr>
        <w:t>Media intelligence provider</w:t>
      </w:r>
      <w:r w:rsidR="00323E45" w:rsidRPr="00301441">
        <w:rPr>
          <w:rFonts w:ascii="Gadugi" w:hAnsi="Gadugi" w:cstheme="minorHAnsi"/>
          <w:sz w:val="20"/>
          <w:szCs w:val="20"/>
        </w:rPr>
        <w:t xml:space="preserve"> shall not assume any obligations on behalf of the Customer nor make any representations on behalf of the Customer; nor bind or purport to bind the Customer in any manner whatsoever and vice versa, and each party shall be liable for the actions </w:t>
      </w:r>
      <w:r w:rsidR="00344DB2" w:rsidRPr="00301441">
        <w:rPr>
          <w:rFonts w:ascii="Gadugi" w:hAnsi="Gadugi" w:cstheme="minorHAnsi"/>
          <w:sz w:val="20"/>
          <w:szCs w:val="20"/>
        </w:rPr>
        <w:t>of</w:t>
      </w:r>
      <w:r w:rsidR="00323E45" w:rsidRPr="00301441">
        <w:rPr>
          <w:rFonts w:ascii="Gadugi" w:hAnsi="Gadugi" w:cstheme="minorHAnsi"/>
          <w:sz w:val="20"/>
          <w:szCs w:val="20"/>
        </w:rPr>
        <w:t xml:space="preserve"> its respective representatives, agents and assigns   </w:t>
      </w:r>
    </w:p>
    <w:p w14:paraId="18262664" w14:textId="77777777" w:rsidR="00323E45" w:rsidRPr="00301441" w:rsidRDefault="00323E45" w:rsidP="00F200B3">
      <w:pPr>
        <w:spacing w:after="0" w:line="360" w:lineRule="auto"/>
        <w:ind w:left="720" w:right="144" w:hanging="360"/>
        <w:jc w:val="both"/>
        <w:rPr>
          <w:rFonts w:ascii="Gadugi" w:hAnsi="Gadugi" w:cstheme="minorHAnsi"/>
          <w:sz w:val="20"/>
          <w:szCs w:val="20"/>
        </w:rPr>
      </w:pPr>
    </w:p>
    <w:p w14:paraId="1332920A" w14:textId="41848702" w:rsidR="00615976" w:rsidRPr="00301441" w:rsidRDefault="00323E45"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This Agreement sh</w:t>
      </w:r>
      <w:r w:rsidR="001231FE" w:rsidRPr="00301441">
        <w:rPr>
          <w:rFonts w:ascii="Gadugi" w:hAnsi="Gadugi" w:cstheme="minorHAnsi"/>
          <w:sz w:val="20"/>
          <w:szCs w:val="20"/>
        </w:rPr>
        <w:t>all be in force for a</w:t>
      </w:r>
      <w:r w:rsidR="00301441">
        <w:rPr>
          <w:rFonts w:ascii="Gadugi" w:hAnsi="Gadugi" w:cstheme="minorHAnsi"/>
          <w:sz w:val="20"/>
          <w:szCs w:val="20"/>
        </w:rPr>
        <w:t>n initial</w:t>
      </w:r>
      <w:r w:rsidR="001231FE" w:rsidRPr="00301441">
        <w:rPr>
          <w:rFonts w:ascii="Gadugi" w:hAnsi="Gadugi" w:cstheme="minorHAnsi"/>
          <w:sz w:val="20"/>
          <w:szCs w:val="20"/>
        </w:rPr>
        <w:t xml:space="preserve"> period of</w:t>
      </w:r>
      <w:r w:rsidR="00344DB2" w:rsidRPr="00301441">
        <w:rPr>
          <w:rFonts w:ascii="Gadugi" w:hAnsi="Gadugi" w:cstheme="minorHAnsi"/>
          <w:sz w:val="20"/>
          <w:szCs w:val="20"/>
        </w:rPr>
        <w:t xml:space="preserve"> </w:t>
      </w:r>
      <w:r w:rsidR="00344DB2" w:rsidRPr="00301441">
        <w:rPr>
          <w:rFonts w:ascii="Gadugi" w:hAnsi="Gadugi" w:cstheme="minorHAnsi"/>
          <w:b/>
          <w:sz w:val="20"/>
          <w:szCs w:val="20"/>
        </w:rPr>
        <w:t>24</w:t>
      </w:r>
      <w:r w:rsidR="000A2C07" w:rsidRPr="00301441">
        <w:rPr>
          <w:rFonts w:ascii="Gadugi" w:hAnsi="Gadugi" w:cstheme="minorHAnsi"/>
          <w:b/>
          <w:sz w:val="20"/>
          <w:szCs w:val="20"/>
        </w:rPr>
        <w:t xml:space="preserve"> </w:t>
      </w:r>
      <w:r w:rsidR="001231FE" w:rsidRPr="00301441">
        <w:rPr>
          <w:rFonts w:ascii="Gadugi" w:hAnsi="Gadugi" w:cstheme="minorHAnsi"/>
          <w:b/>
          <w:sz w:val="20"/>
          <w:szCs w:val="20"/>
        </w:rPr>
        <w:t xml:space="preserve">months </w:t>
      </w:r>
      <w:r w:rsidRPr="00301441">
        <w:rPr>
          <w:rFonts w:ascii="Gadugi" w:hAnsi="Gadugi" w:cstheme="minorHAnsi"/>
          <w:sz w:val="20"/>
          <w:szCs w:val="20"/>
        </w:rPr>
        <w:t xml:space="preserve">and shall be effective as from </w:t>
      </w:r>
      <w:r w:rsidR="00344DB2" w:rsidRPr="00301441">
        <w:rPr>
          <w:rFonts w:ascii="Gadugi" w:hAnsi="Gadugi" w:cstheme="minorHAnsi"/>
          <w:b/>
          <w:sz w:val="20"/>
          <w:szCs w:val="20"/>
        </w:rPr>
        <w:t>1</w:t>
      </w:r>
      <w:r w:rsidR="00344DB2" w:rsidRPr="00301441">
        <w:rPr>
          <w:rFonts w:ascii="Gadugi" w:hAnsi="Gadugi" w:cstheme="minorHAnsi"/>
          <w:b/>
          <w:sz w:val="20"/>
          <w:szCs w:val="20"/>
          <w:vertAlign w:val="superscript"/>
        </w:rPr>
        <w:t>st</w:t>
      </w:r>
      <w:r w:rsidR="00344DB2" w:rsidRPr="00301441">
        <w:rPr>
          <w:rFonts w:ascii="Gadugi" w:hAnsi="Gadugi" w:cstheme="minorHAnsi"/>
          <w:b/>
          <w:sz w:val="20"/>
          <w:szCs w:val="20"/>
        </w:rPr>
        <w:t xml:space="preserve"> </w:t>
      </w:r>
      <w:r w:rsidR="00325FFD">
        <w:rPr>
          <w:rFonts w:ascii="Gadugi" w:hAnsi="Gadugi" w:cstheme="minorHAnsi"/>
          <w:b/>
          <w:sz w:val="20"/>
          <w:szCs w:val="20"/>
        </w:rPr>
        <w:t xml:space="preserve">December </w:t>
      </w:r>
      <w:r w:rsidR="00344DB2" w:rsidRPr="00301441">
        <w:rPr>
          <w:rFonts w:ascii="Gadugi" w:hAnsi="Gadugi" w:cstheme="minorHAnsi"/>
          <w:b/>
          <w:sz w:val="20"/>
          <w:szCs w:val="20"/>
        </w:rPr>
        <w:t xml:space="preserve">2023 </w:t>
      </w:r>
      <w:r w:rsidRPr="00301441">
        <w:rPr>
          <w:rFonts w:ascii="Gadugi" w:hAnsi="Gadugi" w:cstheme="minorHAnsi"/>
          <w:sz w:val="20"/>
          <w:szCs w:val="20"/>
        </w:rPr>
        <w:t xml:space="preserve">until </w:t>
      </w:r>
      <w:r w:rsidR="00344DB2" w:rsidRPr="00301441">
        <w:rPr>
          <w:rFonts w:ascii="Gadugi" w:hAnsi="Gadugi" w:cstheme="minorHAnsi"/>
          <w:b/>
          <w:sz w:val="20"/>
          <w:szCs w:val="20"/>
        </w:rPr>
        <w:t>3</w:t>
      </w:r>
      <w:r w:rsidR="00325FFD">
        <w:rPr>
          <w:rFonts w:ascii="Gadugi" w:hAnsi="Gadugi" w:cstheme="minorHAnsi"/>
          <w:b/>
          <w:sz w:val="20"/>
          <w:szCs w:val="20"/>
        </w:rPr>
        <w:t>1</w:t>
      </w:r>
      <w:r w:rsidR="00325FFD">
        <w:rPr>
          <w:rFonts w:ascii="Gadugi" w:hAnsi="Gadugi" w:cstheme="minorHAnsi"/>
          <w:b/>
          <w:sz w:val="20"/>
          <w:szCs w:val="20"/>
          <w:vertAlign w:val="superscript"/>
        </w:rPr>
        <w:t xml:space="preserve">st </w:t>
      </w:r>
      <w:r w:rsidR="00325FFD">
        <w:rPr>
          <w:rFonts w:ascii="Gadugi" w:hAnsi="Gadugi" w:cstheme="minorHAnsi"/>
          <w:b/>
          <w:sz w:val="20"/>
          <w:szCs w:val="20"/>
        </w:rPr>
        <w:t>January</w:t>
      </w:r>
      <w:r w:rsidR="00344DB2" w:rsidRPr="00301441">
        <w:rPr>
          <w:rFonts w:ascii="Gadugi" w:hAnsi="Gadugi" w:cstheme="minorHAnsi"/>
          <w:b/>
          <w:sz w:val="20"/>
          <w:szCs w:val="20"/>
        </w:rPr>
        <w:t xml:space="preserve"> 2025</w:t>
      </w:r>
      <w:r w:rsidRPr="00301441">
        <w:rPr>
          <w:rFonts w:ascii="Gadugi" w:hAnsi="Gadugi" w:cstheme="minorHAnsi"/>
          <w:sz w:val="20"/>
          <w:szCs w:val="20"/>
        </w:rPr>
        <w:t xml:space="preserve">  </w:t>
      </w:r>
    </w:p>
    <w:p w14:paraId="29FBA733" w14:textId="77777777" w:rsidR="00615976" w:rsidRPr="00301441" w:rsidRDefault="00615976" w:rsidP="00F200B3">
      <w:pPr>
        <w:pStyle w:val="ListParagraph"/>
        <w:spacing w:line="360" w:lineRule="auto"/>
        <w:ind w:right="144" w:hanging="360"/>
        <w:jc w:val="both"/>
        <w:rPr>
          <w:rFonts w:ascii="Gadugi" w:hAnsi="Gadugi" w:cstheme="minorHAnsi"/>
          <w:sz w:val="20"/>
          <w:szCs w:val="20"/>
        </w:rPr>
      </w:pPr>
    </w:p>
    <w:p w14:paraId="47FADC94" w14:textId="47613429" w:rsidR="00615976" w:rsidRPr="00301441" w:rsidRDefault="00615976"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The </w:t>
      </w:r>
      <w:r w:rsidR="00F43F2F" w:rsidRPr="00301441">
        <w:rPr>
          <w:rFonts w:ascii="Gadugi" w:hAnsi="Gadugi" w:cstheme="minorHAnsi"/>
          <w:sz w:val="20"/>
          <w:szCs w:val="20"/>
        </w:rPr>
        <w:t xml:space="preserve">Media intelligence provider </w:t>
      </w:r>
      <w:r w:rsidRPr="00301441">
        <w:rPr>
          <w:rFonts w:ascii="Gadugi" w:hAnsi="Gadugi" w:cstheme="minorHAnsi"/>
          <w:sz w:val="20"/>
          <w:szCs w:val="20"/>
        </w:rPr>
        <w:t>’s services are outlined in the SERVICE LEVEL AGREEMENT attached hereto and marked as ANNEX A and forms part of this Agreement.</w:t>
      </w:r>
    </w:p>
    <w:p w14:paraId="7DECEE22" w14:textId="77777777" w:rsidR="00615976" w:rsidRPr="00301441" w:rsidRDefault="00615976" w:rsidP="00A872E8">
      <w:pPr>
        <w:spacing w:after="0" w:line="360" w:lineRule="auto"/>
        <w:ind w:right="144"/>
        <w:jc w:val="both"/>
        <w:rPr>
          <w:rFonts w:ascii="Gadugi" w:hAnsi="Gadugi" w:cstheme="minorHAnsi"/>
          <w:sz w:val="20"/>
          <w:szCs w:val="20"/>
        </w:rPr>
      </w:pPr>
    </w:p>
    <w:p w14:paraId="05787C6D" w14:textId="7BC3D822" w:rsidR="00615976" w:rsidRPr="00301441" w:rsidRDefault="00615976"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The </w:t>
      </w:r>
      <w:r w:rsidR="00F43F2F" w:rsidRPr="00301441">
        <w:rPr>
          <w:rFonts w:ascii="Gadugi" w:hAnsi="Gadugi" w:cstheme="minorHAnsi"/>
          <w:sz w:val="20"/>
          <w:szCs w:val="20"/>
        </w:rPr>
        <w:t>Media intelli</w:t>
      </w:r>
      <w:r w:rsidR="00E233DD" w:rsidRPr="00301441">
        <w:rPr>
          <w:rFonts w:ascii="Gadugi" w:hAnsi="Gadugi" w:cstheme="minorHAnsi"/>
          <w:sz w:val="20"/>
          <w:szCs w:val="20"/>
        </w:rPr>
        <w:t>gence provider</w:t>
      </w:r>
      <w:r w:rsidRPr="00301441">
        <w:rPr>
          <w:rFonts w:ascii="Gadugi" w:hAnsi="Gadugi" w:cstheme="minorHAnsi"/>
          <w:sz w:val="20"/>
          <w:szCs w:val="20"/>
        </w:rPr>
        <w:t xml:space="preserve"> shall be remunerated as outlined in the PAYMENT SCHEDULE attached hereto and marked as ANNEX B and forms part of this Agreement. </w:t>
      </w:r>
    </w:p>
    <w:p w14:paraId="7A4A0EA0" w14:textId="77777777" w:rsidR="00615976" w:rsidRPr="00301441" w:rsidRDefault="00615976" w:rsidP="00BA7CBB">
      <w:pPr>
        <w:spacing w:after="120" w:line="360" w:lineRule="auto"/>
        <w:ind w:left="720"/>
        <w:jc w:val="both"/>
        <w:rPr>
          <w:rFonts w:ascii="Gadugi" w:hAnsi="Gadugi" w:cstheme="minorHAnsi"/>
          <w:sz w:val="20"/>
          <w:szCs w:val="20"/>
        </w:rPr>
      </w:pPr>
    </w:p>
    <w:p w14:paraId="062016B3" w14:textId="77777777" w:rsidR="00615976" w:rsidRPr="00301441" w:rsidRDefault="00615976" w:rsidP="00BA7CBB">
      <w:pPr>
        <w:pStyle w:val="Heading2"/>
        <w:spacing w:after="120" w:line="360" w:lineRule="auto"/>
        <w:rPr>
          <w:rFonts w:ascii="Gadugi" w:hAnsi="Gadugi" w:cstheme="minorHAnsi"/>
          <w:b/>
          <w:bCs/>
          <w:color w:val="DC2028"/>
          <w:sz w:val="20"/>
          <w:szCs w:val="20"/>
        </w:rPr>
      </w:pPr>
      <w:r w:rsidRPr="00301441">
        <w:rPr>
          <w:rFonts w:ascii="Gadugi" w:hAnsi="Gadugi" w:cstheme="minorHAnsi"/>
          <w:b/>
          <w:bCs/>
          <w:color w:val="DC2028"/>
          <w:sz w:val="20"/>
          <w:szCs w:val="20"/>
        </w:rPr>
        <w:lastRenderedPageBreak/>
        <w:t xml:space="preserve">PRICES AND PAYMENT  </w:t>
      </w:r>
    </w:p>
    <w:p w14:paraId="4DE954E1" w14:textId="42561830" w:rsidR="00C93E78" w:rsidRPr="00301441" w:rsidRDefault="00DD1991" w:rsidP="00C93E78">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Pr>
          <w:rFonts w:ascii="Gadugi" w:hAnsi="Gadugi" w:cstheme="minorHAnsi"/>
          <w:sz w:val="20"/>
          <w:szCs w:val="20"/>
        </w:rPr>
        <w:t xml:space="preserve">The Media Intelligence provider’s fees for the API response will be based on every press release monitored. </w:t>
      </w:r>
      <w:r w:rsidR="00615976" w:rsidRPr="00301441">
        <w:rPr>
          <w:rFonts w:ascii="Gadugi" w:hAnsi="Gadugi" w:cstheme="minorHAnsi"/>
          <w:sz w:val="20"/>
          <w:szCs w:val="20"/>
        </w:rPr>
        <w:t xml:space="preserve">The </w:t>
      </w:r>
      <w:r w:rsidR="00F43F2F" w:rsidRPr="00301441">
        <w:rPr>
          <w:rFonts w:ascii="Gadugi" w:hAnsi="Gadugi" w:cstheme="minorHAnsi"/>
          <w:sz w:val="20"/>
          <w:szCs w:val="20"/>
        </w:rPr>
        <w:t>Media intelligence provide</w:t>
      </w:r>
      <w:r w:rsidR="00344DB2" w:rsidRPr="00301441">
        <w:rPr>
          <w:rFonts w:ascii="Gadugi" w:hAnsi="Gadugi" w:cstheme="minorHAnsi"/>
          <w:sz w:val="20"/>
          <w:szCs w:val="20"/>
        </w:rPr>
        <w:t>r</w:t>
      </w:r>
      <w:r w:rsidR="00615976" w:rsidRPr="00301441">
        <w:rPr>
          <w:rFonts w:ascii="Gadugi" w:hAnsi="Gadugi" w:cstheme="minorHAnsi"/>
          <w:sz w:val="20"/>
          <w:szCs w:val="20"/>
        </w:rPr>
        <w:t xml:space="preserve"> shall issue </w:t>
      </w:r>
      <w:r w:rsidR="00344DB2" w:rsidRPr="00301441">
        <w:rPr>
          <w:rFonts w:ascii="Gadugi" w:hAnsi="Gadugi" w:cstheme="minorHAnsi"/>
          <w:sz w:val="20"/>
          <w:szCs w:val="20"/>
        </w:rPr>
        <w:t>electronic invoices for every API response</w:t>
      </w:r>
      <w:r w:rsidR="00615976" w:rsidRPr="00301441">
        <w:rPr>
          <w:rFonts w:ascii="Gadugi" w:hAnsi="Gadugi" w:cstheme="minorHAnsi"/>
          <w:sz w:val="20"/>
          <w:szCs w:val="20"/>
        </w:rPr>
        <w:t xml:space="preserve"> to the Customer </w:t>
      </w:r>
      <w:r w:rsidR="00C93E78" w:rsidRPr="00301441">
        <w:rPr>
          <w:rFonts w:ascii="Gadugi" w:hAnsi="Gadugi" w:cstheme="minorHAnsi"/>
          <w:sz w:val="20"/>
          <w:szCs w:val="20"/>
        </w:rPr>
        <w:t xml:space="preserve">in respect of </w:t>
      </w:r>
      <w:r w:rsidR="00615976" w:rsidRPr="00301441">
        <w:rPr>
          <w:rFonts w:ascii="Gadugi" w:hAnsi="Gadugi" w:cstheme="minorHAnsi"/>
          <w:sz w:val="20"/>
          <w:szCs w:val="20"/>
        </w:rPr>
        <w:t>Service/s performed by it in accordance with its obligations as outlined in the SERVICE LEVEL AGREEMENT</w:t>
      </w:r>
      <w:r w:rsidR="00C93E78" w:rsidRPr="00301441">
        <w:rPr>
          <w:rFonts w:ascii="Gadugi" w:hAnsi="Gadugi" w:cstheme="minorHAnsi"/>
          <w:sz w:val="20"/>
          <w:szCs w:val="20"/>
        </w:rPr>
        <w:t>.</w:t>
      </w:r>
    </w:p>
    <w:p w14:paraId="411C8B89" w14:textId="22D7DA95" w:rsidR="00615976" w:rsidRPr="00301441" w:rsidRDefault="00C93E78" w:rsidP="00C93E78">
      <w:pPr>
        <w:pStyle w:val="ListParagraph"/>
        <w:widowControl/>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 </w:t>
      </w:r>
    </w:p>
    <w:p w14:paraId="7F21CE79" w14:textId="234799C6" w:rsidR="00615976" w:rsidRPr="00301441" w:rsidRDefault="00615976"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The fees outlined in the PAYMENT SCHEDULE are exclusive of Value Added Tax which will be charged in addition at the prevailing rate.  No provision has been made for any local, regional or national levies, taxes or surcharges other than that in force and at the rates applicable at the date of execution of this Agreement by the parties.  Any new or increased levies, taxes or surcharges imposed upon the </w:t>
      </w:r>
      <w:r w:rsidR="00F43F2F" w:rsidRPr="00301441">
        <w:rPr>
          <w:rFonts w:ascii="Gadugi" w:hAnsi="Gadugi" w:cstheme="minorHAnsi"/>
          <w:sz w:val="20"/>
          <w:szCs w:val="20"/>
        </w:rPr>
        <w:t xml:space="preserve">Media intelligence provider </w:t>
      </w:r>
      <w:r w:rsidRPr="00301441">
        <w:rPr>
          <w:rFonts w:ascii="Gadugi" w:hAnsi="Gadugi" w:cstheme="minorHAnsi"/>
          <w:sz w:val="20"/>
          <w:szCs w:val="20"/>
        </w:rPr>
        <w:t xml:space="preserve">will on the basis of agreement with the Customer be added to the fees. </w:t>
      </w:r>
    </w:p>
    <w:p w14:paraId="4EFAF1A4" w14:textId="77777777" w:rsidR="00615976" w:rsidRPr="00301441" w:rsidRDefault="00615976" w:rsidP="00F200B3">
      <w:pPr>
        <w:spacing w:after="0" w:line="360" w:lineRule="auto"/>
        <w:ind w:left="720" w:right="144" w:hanging="360"/>
        <w:jc w:val="both"/>
        <w:rPr>
          <w:rFonts w:ascii="Gadugi" w:hAnsi="Gadugi" w:cstheme="minorHAnsi"/>
          <w:sz w:val="20"/>
          <w:szCs w:val="20"/>
        </w:rPr>
      </w:pPr>
    </w:p>
    <w:p w14:paraId="0C14F9D2" w14:textId="4DFB7CF2" w:rsidR="00615976" w:rsidRPr="00301441" w:rsidRDefault="00C93E78"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Invoices are payable as soon as they are generated.</w:t>
      </w:r>
    </w:p>
    <w:p w14:paraId="1BC0AD94" w14:textId="77777777" w:rsidR="00615976" w:rsidRPr="00301441" w:rsidRDefault="00615976" w:rsidP="00BA7CBB">
      <w:pPr>
        <w:spacing w:after="120" w:line="360" w:lineRule="auto"/>
        <w:ind w:left="20"/>
        <w:rPr>
          <w:rFonts w:ascii="Gadugi" w:hAnsi="Gadugi" w:cstheme="minorHAnsi"/>
          <w:sz w:val="20"/>
          <w:szCs w:val="20"/>
        </w:rPr>
      </w:pPr>
      <w:r w:rsidRPr="00301441">
        <w:rPr>
          <w:rFonts w:ascii="Gadugi" w:hAnsi="Gadugi" w:cstheme="minorHAnsi"/>
          <w:sz w:val="20"/>
          <w:szCs w:val="20"/>
        </w:rPr>
        <w:t xml:space="preserve">  </w:t>
      </w:r>
    </w:p>
    <w:p w14:paraId="49CFDAC3" w14:textId="77777777" w:rsidR="00615976" w:rsidRPr="00301441" w:rsidRDefault="00615976" w:rsidP="00BA7CBB">
      <w:pPr>
        <w:pStyle w:val="Heading2"/>
        <w:spacing w:after="120" w:line="360" w:lineRule="auto"/>
        <w:rPr>
          <w:rFonts w:ascii="Gadugi" w:hAnsi="Gadugi" w:cstheme="minorHAnsi"/>
          <w:b/>
          <w:color w:val="DC2028"/>
          <w:sz w:val="20"/>
          <w:szCs w:val="20"/>
        </w:rPr>
      </w:pPr>
      <w:r w:rsidRPr="00301441">
        <w:rPr>
          <w:rFonts w:ascii="Gadugi" w:hAnsi="Gadugi" w:cstheme="minorHAnsi"/>
          <w:b/>
          <w:color w:val="DC2028"/>
          <w:sz w:val="20"/>
          <w:szCs w:val="20"/>
        </w:rPr>
        <w:t>TERMINATION</w:t>
      </w:r>
    </w:p>
    <w:p w14:paraId="39048E10" w14:textId="32E88EEC" w:rsidR="00E37F7C" w:rsidRPr="00301441" w:rsidRDefault="00615976" w:rsidP="005C5F21">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This contract may be terminated </w:t>
      </w:r>
      <w:r w:rsidR="00E37F7C" w:rsidRPr="00301441">
        <w:rPr>
          <w:rFonts w:ascii="Gadugi" w:hAnsi="Gadugi" w:cstheme="minorHAnsi"/>
          <w:sz w:val="20"/>
          <w:szCs w:val="20"/>
        </w:rPr>
        <w:t>without cause by either Party by giving the other sixty (60) days written notice of its intention to do so.</w:t>
      </w:r>
    </w:p>
    <w:p w14:paraId="1EBFD452" w14:textId="77777777" w:rsidR="005C5F21" w:rsidRPr="00301441" w:rsidRDefault="005C5F21" w:rsidP="005C5F21">
      <w:pPr>
        <w:pStyle w:val="ListParagraph"/>
        <w:widowControl/>
        <w:autoSpaceDE/>
        <w:autoSpaceDN/>
        <w:adjustRightInd/>
        <w:spacing w:line="360" w:lineRule="auto"/>
        <w:ind w:right="144"/>
        <w:jc w:val="both"/>
        <w:rPr>
          <w:rFonts w:ascii="Gadugi" w:hAnsi="Gadugi" w:cstheme="minorHAnsi"/>
          <w:sz w:val="20"/>
          <w:szCs w:val="20"/>
        </w:rPr>
      </w:pPr>
    </w:p>
    <w:p w14:paraId="756183A7" w14:textId="364EA174" w:rsidR="00E37F7C" w:rsidRPr="00301441" w:rsidRDefault="00E37F7C"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Termination under this Agreement shall be without prejudice to the rights and remedies of either Party against the other in respect of any antecedent claim or breach of any of the provisions of this agreement, but no claim for damages or compensation shall be brought by either Party in respect of such termination.</w:t>
      </w:r>
    </w:p>
    <w:p w14:paraId="6A476B75" w14:textId="77777777" w:rsidR="00615976" w:rsidRPr="00301441" w:rsidRDefault="00615976" w:rsidP="00BA7CBB">
      <w:pPr>
        <w:spacing w:after="120" w:line="360" w:lineRule="auto"/>
        <w:ind w:left="20"/>
        <w:rPr>
          <w:rFonts w:ascii="Gadugi" w:hAnsi="Gadugi" w:cstheme="minorHAnsi"/>
          <w:sz w:val="20"/>
          <w:szCs w:val="20"/>
        </w:rPr>
      </w:pPr>
      <w:r w:rsidRPr="00301441">
        <w:rPr>
          <w:rFonts w:ascii="Gadugi" w:hAnsi="Gadugi" w:cstheme="minorHAnsi"/>
          <w:sz w:val="20"/>
          <w:szCs w:val="20"/>
        </w:rPr>
        <w:t xml:space="preserve">  </w:t>
      </w:r>
    </w:p>
    <w:p w14:paraId="50F255CC" w14:textId="77777777" w:rsidR="00615976" w:rsidRPr="00301441" w:rsidRDefault="00615976" w:rsidP="00BA7CBB">
      <w:pPr>
        <w:pStyle w:val="Heading2"/>
        <w:spacing w:after="120" w:line="360" w:lineRule="auto"/>
        <w:rPr>
          <w:rFonts w:ascii="Gadugi" w:hAnsi="Gadugi" w:cstheme="minorHAnsi"/>
          <w:b/>
          <w:color w:val="DC2028"/>
          <w:sz w:val="20"/>
          <w:szCs w:val="20"/>
        </w:rPr>
      </w:pPr>
      <w:r w:rsidRPr="00301441">
        <w:rPr>
          <w:rFonts w:ascii="Gadugi" w:hAnsi="Gadugi" w:cstheme="minorHAnsi"/>
          <w:b/>
          <w:color w:val="DC2028"/>
          <w:sz w:val="20"/>
          <w:szCs w:val="20"/>
        </w:rPr>
        <w:t xml:space="preserve">CONFIDENTIALITY  </w:t>
      </w:r>
    </w:p>
    <w:p w14:paraId="7BD25B55" w14:textId="77777777" w:rsidR="00615976" w:rsidRPr="00301441" w:rsidRDefault="00615976"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Neither party shall either during or after the expiry of this Agreement, disclose, or permit the duplication or disclosure of, any Confidential Information emanating from or belonging to the other party to any persons, nor use the same in any way other than to perform its obligations under this Agreement unless such duplication, use or disclosure is specifically authorised by the other party in writing or is required by law. </w:t>
      </w:r>
    </w:p>
    <w:p w14:paraId="5006BF1E" w14:textId="77777777" w:rsidR="00615976" w:rsidRPr="00301441" w:rsidRDefault="00615976" w:rsidP="00F200B3">
      <w:pPr>
        <w:spacing w:after="0" w:line="360" w:lineRule="auto"/>
        <w:ind w:left="720" w:right="144" w:hanging="360"/>
        <w:jc w:val="both"/>
        <w:rPr>
          <w:rFonts w:ascii="Gadugi" w:hAnsi="Gadugi" w:cstheme="minorHAnsi"/>
          <w:sz w:val="20"/>
          <w:szCs w:val="20"/>
        </w:rPr>
      </w:pPr>
    </w:p>
    <w:p w14:paraId="2DDEC9D3" w14:textId="21BF718E" w:rsidR="00615976" w:rsidRPr="00301441" w:rsidRDefault="00615976"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The Customer shall not disclose any passwords for or grant or otherwise assist unauthorised persons gain access to the Customer's website account on the </w:t>
      </w:r>
      <w:r w:rsidR="00F43F2F" w:rsidRPr="00301441">
        <w:rPr>
          <w:rFonts w:ascii="Gadugi" w:hAnsi="Gadugi" w:cstheme="minorHAnsi"/>
          <w:sz w:val="20"/>
          <w:szCs w:val="20"/>
        </w:rPr>
        <w:t xml:space="preserve">Media intelligence provider </w:t>
      </w:r>
      <w:r w:rsidRPr="00301441">
        <w:rPr>
          <w:rFonts w:ascii="Gadugi" w:hAnsi="Gadugi" w:cstheme="minorHAnsi"/>
          <w:sz w:val="20"/>
          <w:szCs w:val="20"/>
        </w:rPr>
        <w:t xml:space="preserve">'s website. </w:t>
      </w:r>
    </w:p>
    <w:p w14:paraId="56F17B05" w14:textId="77777777" w:rsidR="00615976" w:rsidRPr="00301441" w:rsidRDefault="00615976" w:rsidP="00F200B3">
      <w:pPr>
        <w:spacing w:after="0" w:line="360" w:lineRule="auto"/>
        <w:ind w:left="720" w:right="144" w:hanging="360"/>
        <w:jc w:val="both"/>
        <w:rPr>
          <w:rFonts w:ascii="Gadugi" w:hAnsi="Gadugi" w:cstheme="minorHAnsi"/>
          <w:sz w:val="20"/>
          <w:szCs w:val="20"/>
        </w:rPr>
      </w:pPr>
    </w:p>
    <w:p w14:paraId="1C8B6057" w14:textId="2A6B3130" w:rsidR="00615976" w:rsidRPr="00301441" w:rsidRDefault="00615976" w:rsidP="00F200B3">
      <w:pPr>
        <w:pStyle w:val="ListParagraph"/>
        <w:widowControl/>
        <w:numPr>
          <w:ilvl w:val="0"/>
          <w:numId w:val="1"/>
        </w:numPr>
        <w:autoSpaceDE/>
        <w:autoSpaceDN/>
        <w:adjustRightInd/>
        <w:spacing w:line="360" w:lineRule="auto"/>
        <w:ind w:right="144"/>
        <w:jc w:val="both"/>
        <w:rPr>
          <w:rFonts w:ascii="Gadugi" w:hAnsi="Gadugi" w:cstheme="minorHAnsi"/>
          <w:sz w:val="20"/>
          <w:szCs w:val="20"/>
        </w:rPr>
      </w:pPr>
      <w:r w:rsidRPr="00301441">
        <w:rPr>
          <w:rFonts w:ascii="Gadugi" w:hAnsi="Gadugi" w:cstheme="minorHAnsi"/>
          <w:sz w:val="20"/>
          <w:szCs w:val="20"/>
        </w:rPr>
        <w:lastRenderedPageBreak/>
        <w:t xml:space="preserve">The Customer shall not in any way share, copy or provide access to the </w:t>
      </w:r>
      <w:r w:rsidR="00F43F2F" w:rsidRPr="00301441">
        <w:rPr>
          <w:rFonts w:ascii="Gadugi" w:hAnsi="Gadugi" w:cstheme="minorHAnsi"/>
          <w:sz w:val="20"/>
          <w:szCs w:val="20"/>
        </w:rPr>
        <w:t xml:space="preserve">Media intelligence provider </w:t>
      </w:r>
      <w:r w:rsidRPr="00301441">
        <w:rPr>
          <w:rFonts w:ascii="Gadugi" w:hAnsi="Gadugi" w:cstheme="minorHAnsi"/>
          <w:sz w:val="20"/>
          <w:szCs w:val="20"/>
        </w:rPr>
        <w:t xml:space="preserve">’s media monitoring reports or media monitoring data to any unauthorised persons. </w:t>
      </w:r>
    </w:p>
    <w:p w14:paraId="1ADE8861" w14:textId="77777777" w:rsidR="00615976" w:rsidRPr="00301441" w:rsidRDefault="00615976" w:rsidP="00F200B3">
      <w:pPr>
        <w:pStyle w:val="ListParagraph"/>
        <w:spacing w:line="360" w:lineRule="auto"/>
        <w:ind w:right="144" w:hanging="360"/>
        <w:jc w:val="both"/>
        <w:rPr>
          <w:rFonts w:ascii="Gadugi" w:hAnsi="Gadugi" w:cstheme="minorHAnsi"/>
          <w:sz w:val="20"/>
          <w:szCs w:val="20"/>
        </w:rPr>
      </w:pPr>
    </w:p>
    <w:p w14:paraId="21CAA872" w14:textId="77777777" w:rsidR="00413907" w:rsidRPr="00301441" w:rsidRDefault="00615976" w:rsidP="00F200B3">
      <w:pPr>
        <w:pStyle w:val="ListParagraph"/>
        <w:numPr>
          <w:ilvl w:val="0"/>
          <w:numId w:val="1"/>
        </w:numPr>
        <w:tabs>
          <w:tab w:val="left" w:pos="720"/>
        </w:tabs>
        <w:spacing w:line="360" w:lineRule="auto"/>
        <w:ind w:right="144"/>
        <w:jc w:val="both"/>
        <w:rPr>
          <w:rFonts w:ascii="Gadugi" w:eastAsia="Arial" w:hAnsi="Gadugi"/>
          <w:sz w:val="20"/>
          <w:szCs w:val="20"/>
        </w:rPr>
      </w:pPr>
      <w:r w:rsidRPr="00301441">
        <w:rPr>
          <w:rFonts w:ascii="Gadugi" w:hAnsi="Gadugi" w:cstheme="minorHAnsi"/>
          <w:sz w:val="20"/>
          <w:szCs w:val="20"/>
        </w:rPr>
        <w:t>Each party agrees to limit the disclosure of the other party’s Confidential Information within its own organisation to those employees, representatives, agents and/or subcontractors to whom disclosure is necessary for the performance of this Agreement</w:t>
      </w:r>
      <w:r w:rsidR="00413907" w:rsidRPr="00301441">
        <w:rPr>
          <w:rFonts w:ascii="Gadugi" w:hAnsi="Gadugi" w:cstheme="minorHAnsi"/>
          <w:sz w:val="20"/>
          <w:szCs w:val="20"/>
        </w:rPr>
        <w:t>.</w:t>
      </w:r>
    </w:p>
    <w:p w14:paraId="75A85079" w14:textId="77777777" w:rsidR="00615976" w:rsidRPr="00301441" w:rsidRDefault="00615976" w:rsidP="005C5F21">
      <w:pPr>
        <w:spacing w:after="120" w:line="360" w:lineRule="auto"/>
        <w:jc w:val="both"/>
        <w:rPr>
          <w:rFonts w:ascii="Gadugi" w:hAnsi="Gadugi" w:cstheme="minorHAnsi"/>
          <w:sz w:val="20"/>
          <w:szCs w:val="20"/>
        </w:rPr>
      </w:pPr>
    </w:p>
    <w:p w14:paraId="55243169" w14:textId="77777777" w:rsidR="00615976" w:rsidRPr="00301441" w:rsidRDefault="00615976" w:rsidP="00BA7CBB">
      <w:pPr>
        <w:pStyle w:val="Heading2"/>
        <w:spacing w:after="120" w:line="360" w:lineRule="auto"/>
        <w:rPr>
          <w:rFonts w:ascii="Gadugi" w:hAnsi="Gadugi" w:cstheme="minorHAnsi"/>
          <w:b/>
          <w:color w:val="DC2028"/>
          <w:sz w:val="20"/>
          <w:szCs w:val="20"/>
        </w:rPr>
      </w:pPr>
      <w:r w:rsidRPr="00301441">
        <w:rPr>
          <w:rFonts w:ascii="Gadugi" w:hAnsi="Gadugi" w:cstheme="minorHAnsi"/>
          <w:b/>
          <w:color w:val="DC2028"/>
          <w:sz w:val="20"/>
          <w:szCs w:val="20"/>
        </w:rPr>
        <w:t xml:space="preserve">FORCE MAJEURE  </w:t>
      </w:r>
    </w:p>
    <w:p w14:paraId="688861EF" w14:textId="0191FD60" w:rsidR="00615976" w:rsidRPr="00301441" w:rsidRDefault="00615976" w:rsidP="00FC4355">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This Agreement shall be subject to “force majeure” exemptions. Neither party shall be liable to the other for any delay in or failure to carry out its obligations under this Agreement if such delay or failure is caused by fire,</w:t>
      </w:r>
      <w:r w:rsidR="00413907" w:rsidRPr="00301441">
        <w:rPr>
          <w:rFonts w:ascii="Gadugi" w:hAnsi="Gadugi" w:cstheme="minorHAnsi"/>
          <w:sz w:val="20"/>
          <w:szCs w:val="20"/>
        </w:rPr>
        <w:t xml:space="preserve"> pandemic,</w:t>
      </w:r>
      <w:r w:rsidRPr="00301441">
        <w:rPr>
          <w:rFonts w:ascii="Gadugi" w:hAnsi="Gadugi" w:cstheme="minorHAnsi"/>
          <w:sz w:val="20"/>
          <w:szCs w:val="20"/>
        </w:rPr>
        <w:t xml:space="preserve"> flood/el-nino, earthquake, or any “act of God”, war, terrorist acts or activities, riot or unforeseeable intervention of any government authority that causes complete business interruption, or any other cause beyond the reasonable control of such party (“a Force Majeure Event”).   </w:t>
      </w:r>
    </w:p>
    <w:p w14:paraId="5321F107" w14:textId="77777777" w:rsidR="00615976" w:rsidRPr="00301441" w:rsidRDefault="00615976" w:rsidP="00BA7CBB">
      <w:pPr>
        <w:pStyle w:val="ListParagraph"/>
        <w:spacing w:after="120" w:line="360" w:lineRule="auto"/>
        <w:rPr>
          <w:rFonts w:ascii="Gadugi" w:hAnsi="Gadugi" w:cstheme="minorHAnsi"/>
          <w:sz w:val="20"/>
          <w:szCs w:val="20"/>
        </w:rPr>
      </w:pPr>
    </w:p>
    <w:p w14:paraId="25B3A7AF" w14:textId="19A0B674" w:rsidR="00615976" w:rsidRPr="00301441" w:rsidRDefault="00615976" w:rsidP="005C5F21">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In order to be entitled to the benefit of this clause, a party claiming and event of force majeure shall be required upon the occurrence of the force majeure to forthwith give a written notice to the other party specifying in detail the event of force majeure and shall further be required to use its best efforts in cure of force majeure. Any such delay or failure shall not constitute a breach of this Agreement. If a Force Majeure event continues for more than one (1) month, either party may terminate the affected Service/s forthwith by giving notice in writing to the other.  </w:t>
      </w:r>
    </w:p>
    <w:p w14:paraId="64869465" w14:textId="77777777" w:rsidR="00FC4355" w:rsidRPr="00301441" w:rsidRDefault="00FC4355" w:rsidP="00FC4355">
      <w:pPr>
        <w:spacing w:after="0" w:line="360" w:lineRule="auto"/>
        <w:jc w:val="both"/>
        <w:rPr>
          <w:rFonts w:ascii="Gadugi" w:hAnsi="Gadugi" w:cstheme="minorHAnsi"/>
          <w:sz w:val="20"/>
          <w:szCs w:val="20"/>
        </w:rPr>
      </w:pPr>
    </w:p>
    <w:p w14:paraId="7834BB43" w14:textId="77777777" w:rsidR="00615976" w:rsidRPr="00301441" w:rsidRDefault="00615976" w:rsidP="00BA7CBB">
      <w:pPr>
        <w:pStyle w:val="Heading2"/>
        <w:spacing w:after="120" w:line="360" w:lineRule="auto"/>
        <w:rPr>
          <w:rFonts w:ascii="Gadugi" w:hAnsi="Gadugi" w:cstheme="minorHAnsi"/>
          <w:b/>
          <w:color w:val="DC2028"/>
          <w:sz w:val="20"/>
          <w:szCs w:val="20"/>
        </w:rPr>
      </w:pPr>
      <w:r w:rsidRPr="00301441">
        <w:rPr>
          <w:rFonts w:ascii="Gadugi" w:hAnsi="Gadugi" w:cstheme="minorHAnsi"/>
          <w:b/>
          <w:color w:val="DC2028"/>
          <w:sz w:val="20"/>
          <w:szCs w:val="20"/>
        </w:rPr>
        <w:t xml:space="preserve">NOTICES  </w:t>
      </w:r>
    </w:p>
    <w:p w14:paraId="21254461" w14:textId="6865AB84" w:rsidR="0096402E" w:rsidRPr="00301441" w:rsidRDefault="00615976" w:rsidP="00FC4355">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Any notice or other communication required to be given under this Agreement shall be in writing, addressed to the recipient at its address contained in this Agreement or such other address as shall have been notified to the other party for the purposes of this Agreement. A notice shall be deemed to have been properly given: if delivered by hand during normal business hours on a Working Day and confirmed as received; if sent by recorded delivery post at the addresses specified hereunder– on the fifth Working Day after posting; if transmitted by facsimile and confirmed as received; if transmitted by email and confirmed as received – at the time of delivery.  </w:t>
      </w:r>
    </w:p>
    <w:p w14:paraId="1F71DDB7" w14:textId="4A4D42D9" w:rsidR="0096402E" w:rsidRPr="00301441" w:rsidRDefault="0096402E" w:rsidP="00BA7CBB">
      <w:pPr>
        <w:pStyle w:val="ListParagraph"/>
        <w:spacing w:after="120" w:line="360" w:lineRule="auto"/>
        <w:rPr>
          <w:rFonts w:ascii="Gadugi" w:hAnsi="Gadugi" w:cstheme="minorHAnsi"/>
          <w:sz w:val="20"/>
          <w:szCs w:val="20"/>
        </w:rPr>
      </w:pPr>
    </w:p>
    <w:p w14:paraId="110A572D" w14:textId="54BF12BE" w:rsidR="00F43F2F" w:rsidRPr="00301441" w:rsidRDefault="00F43F2F" w:rsidP="00BA7CBB">
      <w:pPr>
        <w:pStyle w:val="ListParagraph"/>
        <w:spacing w:after="120" w:line="360" w:lineRule="auto"/>
        <w:rPr>
          <w:rFonts w:ascii="Gadugi" w:hAnsi="Gadugi" w:cstheme="minorHAnsi"/>
          <w:sz w:val="20"/>
          <w:szCs w:val="20"/>
        </w:rPr>
      </w:pPr>
    </w:p>
    <w:p w14:paraId="413EE21C" w14:textId="247512E8" w:rsidR="00F43F2F" w:rsidRPr="00301441" w:rsidRDefault="00F43F2F" w:rsidP="00BA7CBB">
      <w:pPr>
        <w:pStyle w:val="ListParagraph"/>
        <w:spacing w:after="120" w:line="360" w:lineRule="auto"/>
        <w:rPr>
          <w:rFonts w:ascii="Gadugi" w:hAnsi="Gadugi" w:cstheme="minorHAnsi"/>
          <w:sz w:val="20"/>
          <w:szCs w:val="20"/>
        </w:rPr>
      </w:pPr>
    </w:p>
    <w:p w14:paraId="3A6313BE" w14:textId="05F9221D" w:rsidR="00F43F2F" w:rsidRPr="00301441" w:rsidRDefault="00F43F2F" w:rsidP="00BA7CBB">
      <w:pPr>
        <w:pStyle w:val="ListParagraph"/>
        <w:spacing w:after="120" w:line="360" w:lineRule="auto"/>
        <w:rPr>
          <w:rFonts w:ascii="Gadugi" w:hAnsi="Gadugi" w:cstheme="minorHAnsi"/>
          <w:sz w:val="20"/>
          <w:szCs w:val="20"/>
        </w:rPr>
      </w:pPr>
    </w:p>
    <w:p w14:paraId="419E6DF4" w14:textId="77777777" w:rsidR="00F43F2F" w:rsidRPr="00301441" w:rsidRDefault="00F43F2F" w:rsidP="00BA7CBB">
      <w:pPr>
        <w:pStyle w:val="ListParagraph"/>
        <w:spacing w:after="120" w:line="360" w:lineRule="auto"/>
        <w:rPr>
          <w:rFonts w:ascii="Gadugi" w:hAnsi="Gadugi" w:cstheme="minorHAnsi"/>
          <w:sz w:val="20"/>
          <w:szCs w:val="20"/>
        </w:rPr>
      </w:pPr>
    </w:p>
    <w:tbl>
      <w:tblPr>
        <w:tblW w:w="8640" w:type="dxa"/>
        <w:tblInd w:w="720" w:type="dxa"/>
        <w:tblBorders>
          <w:insideH w:val="single" w:sz="4" w:space="0" w:color="auto"/>
          <w:insideV w:val="single" w:sz="4" w:space="0" w:color="auto"/>
        </w:tblBorders>
        <w:tblLook w:val="04A0" w:firstRow="1" w:lastRow="0" w:firstColumn="1" w:lastColumn="0" w:noHBand="0" w:noVBand="1"/>
      </w:tblPr>
      <w:tblGrid>
        <w:gridCol w:w="4388"/>
        <w:gridCol w:w="4252"/>
      </w:tblGrid>
      <w:tr w:rsidR="000B630A" w:rsidRPr="00301441" w14:paraId="7B2D706A" w14:textId="77777777" w:rsidTr="00FC4355">
        <w:trPr>
          <w:trHeight w:val="380"/>
        </w:trPr>
        <w:tc>
          <w:tcPr>
            <w:tcW w:w="4643" w:type="dxa"/>
            <w:shd w:val="clear" w:color="auto" w:fill="auto"/>
          </w:tcPr>
          <w:p w14:paraId="131DD62B" w14:textId="68A60C80" w:rsidR="0096402E" w:rsidRPr="00301441" w:rsidRDefault="0096402E" w:rsidP="00BA7CBB">
            <w:pPr>
              <w:tabs>
                <w:tab w:val="left" w:pos="720"/>
              </w:tabs>
              <w:spacing w:after="0" w:line="360" w:lineRule="auto"/>
              <w:ind w:right="86"/>
              <w:rPr>
                <w:rFonts w:ascii="Gadugi" w:eastAsia="Arial" w:hAnsi="Gadugi" w:cs="Arial"/>
                <w:b/>
                <w:sz w:val="20"/>
                <w:szCs w:val="20"/>
                <w:lang w:val="en-US"/>
              </w:rPr>
            </w:pPr>
            <w:r w:rsidRPr="00301441">
              <w:rPr>
                <w:rFonts w:ascii="Gadugi" w:eastAsia="Arial" w:hAnsi="Gadugi" w:cs="Arial"/>
                <w:b/>
                <w:sz w:val="20"/>
                <w:szCs w:val="20"/>
                <w:lang w:val="en-US"/>
              </w:rPr>
              <w:t xml:space="preserve">Notice to the </w:t>
            </w:r>
            <w:r w:rsidR="00F43F2F" w:rsidRPr="00301441">
              <w:rPr>
                <w:rFonts w:ascii="Gadugi" w:eastAsia="Arial" w:hAnsi="Gadugi" w:cs="Arial"/>
                <w:b/>
                <w:sz w:val="20"/>
                <w:szCs w:val="20"/>
                <w:lang w:val="en-US"/>
              </w:rPr>
              <w:t xml:space="preserve">Media intelligence provider </w:t>
            </w:r>
          </w:p>
        </w:tc>
        <w:tc>
          <w:tcPr>
            <w:tcW w:w="4531" w:type="dxa"/>
            <w:shd w:val="clear" w:color="auto" w:fill="auto"/>
          </w:tcPr>
          <w:p w14:paraId="7AADDE13" w14:textId="77777777" w:rsidR="0096402E" w:rsidRPr="00301441" w:rsidRDefault="0096402E" w:rsidP="00BA7CBB">
            <w:pPr>
              <w:tabs>
                <w:tab w:val="left" w:pos="720"/>
              </w:tabs>
              <w:spacing w:after="0" w:line="360" w:lineRule="auto"/>
              <w:ind w:right="86"/>
              <w:rPr>
                <w:rFonts w:ascii="Gadugi" w:eastAsia="Arial" w:hAnsi="Gadugi" w:cs="Arial"/>
                <w:b/>
                <w:sz w:val="20"/>
                <w:szCs w:val="20"/>
                <w:lang w:val="en-US"/>
              </w:rPr>
            </w:pPr>
            <w:r w:rsidRPr="00301441">
              <w:rPr>
                <w:rFonts w:ascii="Gadugi" w:eastAsia="Arial" w:hAnsi="Gadugi" w:cs="Arial"/>
                <w:b/>
                <w:sz w:val="20"/>
                <w:szCs w:val="20"/>
                <w:lang w:val="en-US"/>
              </w:rPr>
              <w:t>Notice to the Customer</w:t>
            </w:r>
          </w:p>
        </w:tc>
      </w:tr>
      <w:tr w:rsidR="000B630A" w:rsidRPr="00301441" w14:paraId="29BD668D" w14:textId="77777777" w:rsidTr="00FC4355">
        <w:trPr>
          <w:trHeight w:val="1874"/>
        </w:trPr>
        <w:tc>
          <w:tcPr>
            <w:tcW w:w="4643" w:type="dxa"/>
            <w:shd w:val="clear" w:color="auto" w:fill="auto"/>
          </w:tcPr>
          <w:p w14:paraId="193E99E8" w14:textId="77777777" w:rsidR="0096402E" w:rsidRPr="00301441" w:rsidRDefault="0096402E" w:rsidP="00BA7CBB">
            <w:pPr>
              <w:tabs>
                <w:tab w:val="left" w:pos="720"/>
              </w:tabs>
              <w:spacing w:after="0" w:line="360" w:lineRule="auto"/>
              <w:ind w:right="86"/>
              <w:rPr>
                <w:rFonts w:ascii="Gadugi" w:eastAsia="Arial" w:hAnsi="Gadugi" w:cs="Arial"/>
                <w:bCs/>
                <w:sz w:val="20"/>
                <w:szCs w:val="20"/>
                <w:lang w:val="en-US"/>
              </w:rPr>
            </w:pPr>
            <w:r w:rsidRPr="00301441">
              <w:rPr>
                <w:rFonts w:ascii="Gadugi" w:eastAsia="Arial" w:hAnsi="Gadugi" w:cs="Arial"/>
                <w:bCs/>
                <w:sz w:val="20"/>
                <w:szCs w:val="20"/>
                <w:lang w:val="en-US"/>
              </w:rPr>
              <w:t>Reelanalytics Limited,</w:t>
            </w:r>
          </w:p>
          <w:p w14:paraId="11A31574" w14:textId="6C27B300" w:rsidR="0096402E" w:rsidRPr="00301441" w:rsidRDefault="002C120E" w:rsidP="00BA7CBB">
            <w:pPr>
              <w:tabs>
                <w:tab w:val="left" w:pos="720"/>
              </w:tabs>
              <w:spacing w:after="0" w:line="360" w:lineRule="auto"/>
              <w:ind w:right="86"/>
              <w:rPr>
                <w:rFonts w:ascii="Gadugi" w:eastAsia="Arial" w:hAnsi="Gadugi" w:cs="Arial"/>
                <w:bCs/>
                <w:sz w:val="20"/>
                <w:szCs w:val="20"/>
                <w:lang w:val="en-US"/>
              </w:rPr>
            </w:pPr>
            <w:r w:rsidRPr="00301441">
              <w:rPr>
                <w:rFonts w:ascii="Gadugi" w:eastAsia="Arial" w:hAnsi="Gadugi" w:cs="Arial"/>
                <w:bCs/>
                <w:sz w:val="20"/>
                <w:szCs w:val="20"/>
                <w:lang w:val="en-US"/>
              </w:rPr>
              <w:t>4</w:t>
            </w:r>
            <w:r w:rsidRPr="00301441">
              <w:rPr>
                <w:rFonts w:ascii="Gadugi" w:eastAsia="Arial" w:hAnsi="Gadugi" w:cs="Arial"/>
                <w:bCs/>
                <w:sz w:val="20"/>
                <w:szCs w:val="20"/>
                <w:vertAlign w:val="superscript"/>
                <w:lang w:val="en-US"/>
              </w:rPr>
              <w:t>th</w:t>
            </w:r>
            <w:r w:rsidRPr="00301441">
              <w:rPr>
                <w:rFonts w:ascii="Gadugi" w:eastAsia="Arial" w:hAnsi="Gadugi" w:cs="Arial"/>
                <w:bCs/>
                <w:sz w:val="20"/>
                <w:szCs w:val="20"/>
                <w:lang w:val="en-US"/>
              </w:rPr>
              <w:t xml:space="preserve"> F</w:t>
            </w:r>
            <w:r w:rsidR="0096402E" w:rsidRPr="00301441">
              <w:rPr>
                <w:rFonts w:ascii="Gadugi" w:eastAsia="Arial" w:hAnsi="Gadugi" w:cs="Arial"/>
                <w:bCs/>
                <w:sz w:val="20"/>
                <w:szCs w:val="20"/>
                <w:lang w:val="en-US"/>
              </w:rPr>
              <w:t>loor,</w:t>
            </w:r>
            <w:r w:rsidRPr="00301441">
              <w:rPr>
                <w:rFonts w:ascii="Gadugi" w:eastAsia="Arial" w:hAnsi="Gadugi" w:cs="Arial"/>
                <w:bCs/>
                <w:sz w:val="20"/>
                <w:szCs w:val="20"/>
                <w:lang w:val="en-US"/>
              </w:rPr>
              <w:t xml:space="preserve"> Rhapta Heights,</w:t>
            </w:r>
            <w:r w:rsidR="0096402E" w:rsidRPr="00301441">
              <w:rPr>
                <w:rFonts w:ascii="Gadugi" w:eastAsia="Arial" w:hAnsi="Gadugi" w:cs="Arial"/>
                <w:bCs/>
                <w:sz w:val="20"/>
                <w:szCs w:val="20"/>
                <w:lang w:val="en-US"/>
              </w:rPr>
              <w:t xml:space="preserve">                                                         Rhapta Road, Westlands,                                                     P.O BOX 13946-00800, Nairobi, Kenya.</w:t>
            </w:r>
          </w:p>
          <w:p w14:paraId="387AB126" w14:textId="77777777" w:rsidR="0096402E" w:rsidRPr="00301441" w:rsidRDefault="0096402E" w:rsidP="00BA7CBB">
            <w:pPr>
              <w:tabs>
                <w:tab w:val="left" w:pos="720"/>
              </w:tabs>
              <w:spacing w:after="0" w:line="360" w:lineRule="auto"/>
              <w:ind w:right="86"/>
              <w:rPr>
                <w:rFonts w:ascii="Gadugi" w:eastAsia="Arial" w:hAnsi="Gadugi" w:cs="Arial"/>
                <w:bCs/>
                <w:sz w:val="20"/>
                <w:szCs w:val="20"/>
                <w:lang w:val="en-US"/>
              </w:rPr>
            </w:pPr>
          </w:p>
          <w:p w14:paraId="55EAC683" w14:textId="77777777" w:rsidR="0096402E" w:rsidRPr="00301441" w:rsidRDefault="00B374A0" w:rsidP="00BA7CBB">
            <w:pPr>
              <w:tabs>
                <w:tab w:val="left" w:pos="720"/>
              </w:tabs>
              <w:spacing w:after="0" w:line="360" w:lineRule="auto"/>
              <w:ind w:right="86"/>
              <w:rPr>
                <w:rFonts w:ascii="Gadugi" w:eastAsia="Arial" w:hAnsi="Gadugi" w:cs="Arial"/>
                <w:bCs/>
                <w:sz w:val="20"/>
                <w:szCs w:val="20"/>
                <w:lang w:val="en-US"/>
              </w:rPr>
            </w:pPr>
            <w:hyperlink r:id="rId8" w:history="1">
              <w:r w:rsidR="0096402E" w:rsidRPr="00301441">
                <w:rPr>
                  <w:rFonts w:ascii="Gadugi" w:eastAsia="Arial" w:hAnsi="Gadugi" w:cs="Arial"/>
                  <w:bCs/>
                  <w:color w:val="0563C1"/>
                  <w:sz w:val="20"/>
                  <w:szCs w:val="20"/>
                  <w:u w:val="single"/>
                  <w:lang w:val="en-US"/>
                </w:rPr>
                <w:t>info@reelanalytics.net</w:t>
              </w:r>
            </w:hyperlink>
          </w:p>
          <w:p w14:paraId="2ACE62E9" w14:textId="77777777" w:rsidR="0096402E" w:rsidRPr="00301441" w:rsidRDefault="0096402E" w:rsidP="00BA7CBB">
            <w:pPr>
              <w:tabs>
                <w:tab w:val="left" w:pos="720"/>
              </w:tabs>
              <w:spacing w:after="0" w:line="360" w:lineRule="auto"/>
              <w:ind w:right="86"/>
              <w:rPr>
                <w:rFonts w:ascii="Gadugi" w:eastAsia="Arial" w:hAnsi="Gadugi" w:cs="Arial"/>
                <w:bCs/>
                <w:sz w:val="20"/>
                <w:szCs w:val="20"/>
                <w:lang w:val="en-US"/>
              </w:rPr>
            </w:pPr>
            <w:r w:rsidRPr="00301441">
              <w:rPr>
                <w:rFonts w:ascii="Gadugi" w:eastAsia="Arial" w:hAnsi="Gadugi" w:cs="Arial"/>
                <w:bCs/>
                <w:sz w:val="20"/>
                <w:szCs w:val="20"/>
                <w:lang w:val="en-US"/>
              </w:rPr>
              <w:t>Contact phone no. 0710 684 185</w:t>
            </w:r>
          </w:p>
        </w:tc>
        <w:tc>
          <w:tcPr>
            <w:tcW w:w="4531" w:type="dxa"/>
            <w:shd w:val="clear" w:color="auto" w:fill="auto"/>
          </w:tcPr>
          <w:p w14:paraId="66A81FB1" w14:textId="77777777" w:rsidR="00325FFD" w:rsidRPr="00301441" w:rsidRDefault="00325FFD" w:rsidP="00325FFD">
            <w:pPr>
              <w:tabs>
                <w:tab w:val="left" w:pos="720"/>
              </w:tabs>
              <w:spacing w:after="0" w:line="360" w:lineRule="auto"/>
              <w:ind w:right="86"/>
              <w:rPr>
                <w:rFonts w:ascii="Gadugi" w:eastAsia="Arial" w:hAnsi="Gadugi" w:cs="Arial"/>
                <w:bCs/>
                <w:sz w:val="20"/>
                <w:szCs w:val="20"/>
                <w:lang w:val="en-US"/>
              </w:rPr>
            </w:pPr>
            <w:r>
              <w:rPr>
                <w:rFonts w:ascii="Gadugi" w:eastAsia="Arial" w:hAnsi="Gadugi" w:cs="Arial"/>
                <w:bCs/>
                <w:sz w:val="20"/>
                <w:szCs w:val="20"/>
                <w:lang w:val="en-US"/>
              </w:rPr>
              <w:t>Calla Precision</w:t>
            </w:r>
          </w:p>
          <w:p w14:paraId="52E0F8C7" w14:textId="77777777" w:rsidR="00325FFD" w:rsidRPr="00325FFD" w:rsidRDefault="00325FFD" w:rsidP="00325FFD">
            <w:pPr>
              <w:tabs>
                <w:tab w:val="left" w:pos="720"/>
              </w:tabs>
              <w:spacing w:after="0" w:line="360" w:lineRule="auto"/>
              <w:ind w:right="86"/>
              <w:rPr>
                <w:rFonts w:ascii="Gadugi" w:eastAsia="Arial" w:hAnsi="Gadugi" w:cs="Arial"/>
                <w:bCs/>
                <w:sz w:val="20"/>
                <w:szCs w:val="20"/>
                <w:lang w:val="en-US"/>
              </w:rPr>
            </w:pPr>
            <w:r w:rsidRPr="00325FFD">
              <w:rPr>
                <w:rFonts w:ascii="Gadugi" w:eastAsia="Arial" w:hAnsi="Gadugi" w:cs="Arial"/>
                <w:bCs/>
                <w:sz w:val="20"/>
                <w:szCs w:val="20"/>
                <w:lang w:val="en-US"/>
              </w:rPr>
              <w:t>4th Floor West Wing, Suite 505</w:t>
            </w:r>
          </w:p>
          <w:p w14:paraId="2355D388" w14:textId="02A3E935" w:rsidR="00325FFD" w:rsidRDefault="00325FFD" w:rsidP="000B630A">
            <w:pPr>
              <w:tabs>
                <w:tab w:val="left" w:pos="720"/>
              </w:tabs>
              <w:spacing w:after="0" w:line="360" w:lineRule="auto"/>
              <w:ind w:right="86"/>
              <w:rPr>
                <w:rFonts w:ascii="Gadugi" w:eastAsia="Arial" w:hAnsi="Gadugi" w:cs="Arial"/>
                <w:bCs/>
                <w:sz w:val="20"/>
                <w:szCs w:val="20"/>
                <w:lang w:val="en-US"/>
              </w:rPr>
            </w:pPr>
            <w:r w:rsidRPr="00325FFD">
              <w:rPr>
                <w:rFonts w:ascii="Gadugi" w:eastAsia="Arial" w:hAnsi="Gadugi" w:cs="Arial"/>
                <w:bCs/>
                <w:sz w:val="20"/>
                <w:szCs w:val="20"/>
                <w:lang w:val="en-US"/>
              </w:rPr>
              <w:t xml:space="preserve">Apple Wood Park </w:t>
            </w:r>
          </w:p>
          <w:p w14:paraId="65363DF7" w14:textId="4E4CD79E" w:rsidR="00325FFD" w:rsidRPr="00325FFD" w:rsidRDefault="00325FFD" w:rsidP="000B630A">
            <w:pPr>
              <w:tabs>
                <w:tab w:val="left" w:pos="720"/>
              </w:tabs>
              <w:spacing w:after="0" w:line="360" w:lineRule="auto"/>
              <w:ind w:right="86"/>
              <w:rPr>
                <w:rFonts w:ascii="Gadugi" w:eastAsia="Arial" w:hAnsi="Gadugi" w:cs="Arial"/>
                <w:bCs/>
                <w:sz w:val="20"/>
                <w:szCs w:val="20"/>
                <w:lang w:val="en-US"/>
              </w:rPr>
            </w:pPr>
            <w:r>
              <w:rPr>
                <w:rFonts w:ascii="Gadugi" w:eastAsia="Arial" w:hAnsi="Gadugi" w:cs="Arial"/>
                <w:bCs/>
                <w:sz w:val="20"/>
                <w:szCs w:val="20"/>
                <w:lang w:val="en-US"/>
              </w:rPr>
              <w:t>P</w:t>
            </w:r>
            <w:r w:rsidRPr="00325FFD">
              <w:rPr>
                <w:rFonts w:ascii="Gadugi" w:eastAsia="Arial" w:hAnsi="Gadugi" w:cs="Arial"/>
                <w:bCs/>
                <w:sz w:val="20"/>
                <w:szCs w:val="20"/>
                <w:lang w:val="en-US"/>
              </w:rPr>
              <w:t>.O Box 11941-00101 Nairobi, Kenya</w:t>
            </w:r>
          </w:p>
          <w:p w14:paraId="01293F52" w14:textId="77777777" w:rsidR="00823C7D" w:rsidRPr="00301441" w:rsidRDefault="00823C7D" w:rsidP="000B630A">
            <w:pPr>
              <w:tabs>
                <w:tab w:val="left" w:pos="720"/>
              </w:tabs>
              <w:spacing w:after="0" w:line="360" w:lineRule="auto"/>
              <w:ind w:right="86"/>
              <w:rPr>
                <w:rFonts w:ascii="Gadugi" w:eastAsia="Arial" w:hAnsi="Gadugi" w:cs="Arial"/>
                <w:bCs/>
                <w:sz w:val="20"/>
                <w:szCs w:val="20"/>
                <w:lang w:val="en-US"/>
              </w:rPr>
            </w:pPr>
          </w:p>
          <w:p w14:paraId="266ECA9D" w14:textId="0E91F18E" w:rsidR="00823C7D" w:rsidRPr="00301441" w:rsidRDefault="00325FFD" w:rsidP="00823C7D">
            <w:pPr>
              <w:tabs>
                <w:tab w:val="left" w:pos="720"/>
              </w:tabs>
              <w:spacing w:after="0" w:line="360" w:lineRule="auto"/>
              <w:ind w:right="86"/>
              <w:rPr>
                <w:rFonts w:ascii="Gadugi" w:eastAsia="Arial" w:hAnsi="Gadugi" w:cs="Arial"/>
                <w:bCs/>
                <w:sz w:val="20"/>
                <w:szCs w:val="20"/>
                <w:lang w:val="en-US"/>
              </w:rPr>
            </w:pPr>
            <w:r w:rsidRPr="00325FFD">
              <w:rPr>
                <w:rFonts w:ascii="Gadugi" w:eastAsia="Arial" w:hAnsi="Gadugi" w:cs="Arial"/>
                <w:bCs/>
                <w:sz w:val="20"/>
                <w:szCs w:val="20"/>
                <w:lang w:val="en-US"/>
              </w:rPr>
              <w:t>info@callapr.co.ke</w:t>
            </w:r>
          </w:p>
          <w:p w14:paraId="7936DABC" w14:textId="489E769E" w:rsidR="00325FFD" w:rsidRPr="00301441" w:rsidRDefault="00325FFD" w:rsidP="00325FFD">
            <w:pPr>
              <w:tabs>
                <w:tab w:val="left" w:pos="720"/>
              </w:tabs>
              <w:spacing w:after="0" w:line="360" w:lineRule="auto"/>
              <w:ind w:right="86"/>
              <w:rPr>
                <w:rFonts w:ascii="Gadugi" w:eastAsia="Arial" w:hAnsi="Gadugi" w:cs="Arial"/>
                <w:bCs/>
                <w:sz w:val="20"/>
                <w:szCs w:val="20"/>
                <w:lang w:val="en-US"/>
              </w:rPr>
            </w:pPr>
            <w:r>
              <w:rPr>
                <w:rFonts w:ascii="Gadugi" w:eastAsia="Arial" w:hAnsi="Gadugi" w:cs="Arial"/>
                <w:bCs/>
                <w:sz w:val="20"/>
                <w:szCs w:val="20"/>
                <w:lang w:val="en-US"/>
              </w:rPr>
              <w:t>Contact p</w:t>
            </w:r>
            <w:r w:rsidRPr="00325FFD">
              <w:rPr>
                <w:rFonts w:ascii="Gadugi" w:eastAsia="Arial" w:hAnsi="Gadugi" w:cs="Arial"/>
                <w:bCs/>
                <w:sz w:val="20"/>
                <w:szCs w:val="20"/>
                <w:lang w:val="en-US"/>
              </w:rPr>
              <w:t>hone</w:t>
            </w:r>
            <w:r>
              <w:rPr>
                <w:rFonts w:ascii="Gadugi" w:eastAsia="Arial" w:hAnsi="Gadugi" w:cs="Arial"/>
                <w:bCs/>
                <w:sz w:val="20"/>
                <w:szCs w:val="20"/>
                <w:lang w:val="en-US"/>
              </w:rPr>
              <w:t xml:space="preserve"> no.</w:t>
            </w:r>
            <w:r w:rsidRPr="00325FFD">
              <w:rPr>
                <w:rFonts w:ascii="Gadugi" w:eastAsia="Arial" w:hAnsi="Gadugi" w:cs="Arial"/>
                <w:bCs/>
                <w:sz w:val="20"/>
                <w:szCs w:val="20"/>
                <w:lang w:val="en-US"/>
              </w:rPr>
              <w:t xml:space="preserve"> +254 727 401 421 </w:t>
            </w:r>
          </w:p>
          <w:p w14:paraId="0FE39AFC" w14:textId="51D1928B" w:rsidR="00823C7D" w:rsidRPr="00301441" w:rsidRDefault="00823C7D" w:rsidP="000B630A">
            <w:pPr>
              <w:tabs>
                <w:tab w:val="left" w:pos="720"/>
              </w:tabs>
              <w:spacing w:after="0" w:line="360" w:lineRule="auto"/>
              <w:ind w:right="86"/>
              <w:rPr>
                <w:rFonts w:ascii="Gadugi" w:eastAsia="Arial" w:hAnsi="Gadugi" w:cs="Arial"/>
                <w:bCs/>
                <w:sz w:val="20"/>
                <w:szCs w:val="20"/>
                <w:lang w:val="en-US"/>
              </w:rPr>
            </w:pPr>
          </w:p>
        </w:tc>
      </w:tr>
    </w:tbl>
    <w:p w14:paraId="6E538B7F" w14:textId="42336968" w:rsidR="0096402E" w:rsidRPr="00301441" w:rsidRDefault="0096402E" w:rsidP="00BA7CBB">
      <w:pPr>
        <w:pStyle w:val="ListParagraph"/>
        <w:spacing w:after="120" w:line="360" w:lineRule="auto"/>
        <w:rPr>
          <w:rFonts w:ascii="Gadugi" w:hAnsi="Gadugi" w:cstheme="minorHAnsi"/>
          <w:sz w:val="20"/>
          <w:szCs w:val="20"/>
        </w:rPr>
      </w:pPr>
    </w:p>
    <w:p w14:paraId="4ABE4D07" w14:textId="77777777" w:rsidR="0096402E" w:rsidRPr="00301441" w:rsidRDefault="0096402E" w:rsidP="00BA7CBB">
      <w:pPr>
        <w:pStyle w:val="ListParagraph"/>
        <w:spacing w:after="120" w:line="360" w:lineRule="auto"/>
        <w:rPr>
          <w:rFonts w:ascii="Gadugi" w:hAnsi="Gadugi" w:cstheme="minorHAnsi"/>
          <w:sz w:val="20"/>
          <w:szCs w:val="20"/>
        </w:rPr>
      </w:pPr>
    </w:p>
    <w:p w14:paraId="2146D425" w14:textId="5E1F9636" w:rsidR="00615976" w:rsidRPr="00301441" w:rsidRDefault="00615976" w:rsidP="00BA7CBB">
      <w:pPr>
        <w:pStyle w:val="Heading2"/>
        <w:spacing w:after="120" w:line="360" w:lineRule="auto"/>
        <w:rPr>
          <w:rFonts w:ascii="Gadugi" w:hAnsi="Gadugi" w:cstheme="minorHAnsi"/>
          <w:b/>
          <w:color w:val="DC2028"/>
          <w:sz w:val="20"/>
          <w:szCs w:val="20"/>
        </w:rPr>
      </w:pPr>
      <w:r w:rsidRPr="00301441">
        <w:rPr>
          <w:rFonts w:ascii="Gadugi" w:hAnsi="Gadugi" w:cstheme="minorHAnsi"/>
          <w:b/>
          <w:color w:val="DC2028"/>
          <w:sz w:val="20"/>
          <w:szCs w:val="20"/>
        </w:rPr>
        <w:t>MISCELLANEOU</w:t>
      </w:r>
      <w:r w:rsidR="00DB7A4E" w:rsidRPr="00301441">
        <w:rPr>
          <w:rFonts w:ascii="Gadugi" w:hAnsi="Gadugi" w:cstheme="minorHAnsi"/>
          <w:b/>
          <w:color w:val="DC2028"/>
          <w:sz w:val="20"/>
          <w:szCs w:val="20"/>
        </w:rPr>
        <w:t>S PROVISION</w:t>
      </w:r>
      <w:r w:rsidRPr="00301441">
        <w:rPr>
          <w:rFonts w:ascii="Gadugi" w:hAnsi="Gadugi" w:cstheme="minorHAnsi"/>
          <w:b/>
          <w:color w:val="DC2028"/>
          <w:sz w:val="20"/>
          <w:szCs w:val="20"/>
        </w:rPr>
        <w:t xml:space="preserve">S   </w:t>
      </w:r>
    </w:p>
    <w:p w14:paraId="354563D0" w14:textId="77777777" w:rsidR="00615976" w:rsidRPr="00301441" w:rsidRDefault="00615976" w:rsidP="00BA7CBB">
      <w:pPr>
        <w:spacing w:after="120" w:line="360" w:lineRule="auto"/>
        <w:ind w:left="10"/>
        <w:rPr>
          <w:rFonts w:ascii="Gadugi" w:hAnsi="Gadugi" w:cstheme="minorHAnsi"/>
          <w:b/>
          <w:sz w:val="20"/>
          <w:szCs w:val="20"/>
        </w:rPr>
      </w:pPr>
      <w:r w:rsidRPr="00301441">
        <w:rPr>
          <w:rFonts w:ascii="Gadugi" w:hAnsi="Gadugi" w:cstheme="minorHAnsi"/>
          <w:b/>
          <w:sz w:val="20"/>
          <w:szCs w:val="20"/>
        </w:rPr>
        <w:t xml:space="preserve">AMENDMENTS  </w:t>
      </w:r>
    </w:p>
    <w:p w14:paraId="4212EA45" w14:textId="77777777" w:rsidR="00615976" w:rsidRPr="00301441" w:rsidRDefault="00615976" w:rsidP="00184B2C">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Any modification or amendment of this Agreement shall be effective only if agreed in writing and signed by the duly authorized representatives of both parties and shall thereafter form part of this Agreement   </w:t>
      </w:r>
    </w:p>
    <w:p w14:paraId="6AB22C62" w14:textId="77777777" w:rsidR="00615976" w:rsidRPr="00301441" w:rsidRDefault="00615976" w:rsidP="00BA7CBB">
      <w:pPr>
        <w:spacing w:after="120" w:line="360" w:lineRule="auto"/>
        <w:ind w:left="20"/>
        <w:rPr>
          <w:rFonts w:ascii="Gadugi" w:hAnsi="Gadugi" w:cstheme="minorHAnsi"/>
          <w:sz w:val="20"/>
          <w:szCs w:val="20"/>
        </w:rPr>
      </w:pPr>
      <w:r w:rsidRPr="00301441">
        <w:rPr>
          <w:rFonts w:ascii="Gadugi" w:hAnsi="Gadugi" w:cstheme="minorHAnsi"/>
          <w:sz w:val="20"/>
          <w:szCs w:val="20"/>
        </w:rPr>
        <w:t xml:space="preserve">  </w:t>
      </w:r>
    </w:p>
    <w:p w14:paraId="505DAB34" w14:textId="77777777" w:rsidR="00615976" w:rsidRPr="00301441" w:rsidRDefault="00615976" w:rsidP="00BA7CBB">
      <w:pPr>
        <w:spacing w:after="120" w:line="360" w:lineRule="auto"/>
        <w:ind w:left="10"/>
        <w:rPr>
          <w:rFonts w:ascii="Gadugi" w:hAnsi="Gadugi" w:cstheme="minorHAnsi"/>
          <w:b/>
          <w:sz w:val="20"/>
          <w:szCs w:val="20"/>
        </w:rPr>
      </w:pPr>
      <w:r w:rsidRPr="00301441">
        <w:rPr>
          <w:rFonts w:ascii="Gadugi" w:hAnsi="Gadugi" w:cstheme="minorHAnsi"/>
          <w:b/>
          <w:sz w:val="20"/>
          <w:szCs w:val="20"/>
        </w:rPr>
        <w:t xml:space="preserve">DISPUTE RESOLUTION  </w:t>
      </w:r>
    </w:p>
    <w:p w14:paraId="347DD08B" w14:textId="77777777" w:rsidR="00615976" w:rsidRPr="00301441" w:rsidRDefault="00615976" w:rsidP="00184B2C">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In the event of a dispute between the parties, arising from a breach of this Agreement, each party shall attempt to resolve the dispute amicably in good faith within Ten (10) days from written notice of either Party (“Notice of disagreement”).   </w:t>
      </w:r>
    </w:p>
    <w:p w14:paraId="59B6387D" w14:textId="77777777" w:rsidR="00615976" w:rsidRPr="00301441" w:rsidRDefault="00615976" w:rsidP="00184B2C">
      <w:pPr>
        <w:pStyle w:val="ListParagraph"/>
        <w:spacing w:line="360" w:lineRule="auto"/>
        <w:ind w:right="144" w:hanging="360"/>
        <w:jc w:val="both"/>
        <w:rPr>
          <w:rFonts w:ascii="Gadugi" w:hAnsi="Gadugi" w:cstheme="minorHAnsi"/>
          <w:sz w:val="20"/>
          <w:szCs w:val="20"/>
        </w:rPr>
      </w:pPr>
    </w:p>
    <w:p w14:paraId="68A6B8EC" w14:textId="29B8E1AF" w:rsidR="00615976" w:rsidRPr="00301441" w:rsidRDefault="00615976" w:rsidP="00305D7B">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Upon receipt of the said notice by either party, the parties hereto shall use their best efforts to settle the dispute, question, or disagreement. To this end, they shall consult and negotiate with each other in good faith and recognizing their mutual interest, attempt to reach a just and equitable solution satisfactory to both parties. In this regard, they shall involve the offices of their respective Chief Executive Officers/ Managing Directors (C.E.Os/MDs) or their appointed representatives to arrive at a resolution.  </w:t>
      </w:r>
    </w:p>
    <w:p w14:paraId="5F113376" w14:textId="77777777" w:rsidR="00615976" w:rsidRPr="00301441" w:rsidRDefault="00615976" w:rsidP="00184B2C">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Any dispute, controversy or claim, which cannot be resolved amicably between the Parties  as aforementioned arising under, out of or relating to this Agreement and any subsequent amendments to it, including without limitation, its formation, validity binding effect, interpretation,  Performance, breach or termination as well as non-contractual claims, shall be </w:t>
      </w:r>
      <w:r w:rsidRPr="00301441">
        <w:rPr>
          <w:rFonts w:ascii="Gadugi" w:hAnsi="Gadugi" w:cstheme="minorHAnsi"/>
          <w:sz w:val="20"/>
          <w:szCs w:val="20"/>
        </w:rPr>
        <w:lastRenderedPageBreak/>
        <w:t xml:space="preserve">referred and determined by arbitration.  </w:t>
      </w:r>
    </w:p>
    <w:p w14:paraId="31F02E21" w14:textId="77777777" w:rsidR="00615976" w:rsidRPr="00301441" w:rsidRDefault="00615976" w:rsidP="00184B2C">
      <w:pPr>
        <w:pStyle w:val="ListParagraph"/>
        <w:spacing w:line="360" w:lineRule="auto"/>
        <w:ind w:right="144" w:hanging="360"/>
        <w:jc w:val="both"/>
        <w:rPr>
          <w:rFonts w:ascii="Gadugi" w:hAnsi="Gadugi" w:cstheme="minorHAnsi"/>
          <w:sz w:val="20"/>
          <w:szCs w:val="20"/>
        </w:rPr>
      </w:pPr>
    </w:p>
    <w:p w14:paraId="66266FEB" w14:textId="26DE2F83" w:rsidR="00615976" w:rsidRPr="00301441" w:rsidRDefault="00615976" w:rsidP="00184B2C">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An arbitration shall be conducted in accordance with the provisions of the Arbitration Act (Act No. 4 of 1995), laws of Kenya or any statutory modification / amendment thereto or re-enactment thereof for the time being in force by a single arbitrator to be appointed by agreement between the parties or, failing agreement within Fourteen (14) days of the referral to arbitration, to be appointed by the Chairman for the time being of the </w:t>
      </w:r>
      <w:r w:rsidR="00413907" w:rsidRPr="00301441">
        <w:rPr>
          <w:rFonts w:ascii="Gadugi" w:hAnsi="Gadugi" w:cstheme="minorHAnsi"/>
          <w:sz w:val="20"/>
          <w:szCs w:val="20"/>
        </w:rPr>
        <w:t>Chartered Institute of Arbitrators (</w:t>
      </w:r>
      <w:r w:rsidRPr="00301441">
        <w:rPr>
          <w:rFonts w:ascii="Gadugi" w:hAnsi="Gadugi" w:cstheme="minorHAnsi"/>
          <w:sz w:val="20"/>
          <w:szCs w:val="20"/>
        </w:rPr>
        <w:t>Kenya Branch</w:t>
      </w:r>
      <w:r w:rsidR="00413907" w:rsidRPr="00301441">
        <w:rPr>
          <w:rFonts w:ascii="Gadugi" w:hAnsi="Gadugi" w:cstheme="minorHAnsi"/>
          <w:sz w:val="20"/>
          <w:szCs w:val="20"/>
        </w:rPr>
        <w:t>)</w:t>
      </w:r>
      <w:r w:rsidRPr="00301441">
        <w:rPr>
          <w:rFonts w:ascii="Gadugi" w:hAnsi="Gadugi" w:cstheme="minorHAnsi"/>
          <w:sz w:val="20"/>
          <w:szCs w:val="20"/>
        </w:rPr>
        <w:t xml:space="preserve">, on the application of either Party. </w:t>
      </w:r>
    </w:p>
    <w:p w14:paraId="6BA07298" w14:textId="77777777" w:rsidR="00615976" w:rsidRPr="00301441" w:rsidRDefault="00615976" w:rsidP="00184B2C">
      <w:pPr>
        <w:pStyle w:val="ListParagraph"/>
        <w:spacing w:line="360" w:lineRule="auto"/>
        <w:ind w:right="144" w:hanging="360"/>
        <w:jc w:val="both"/>
        <w:rPr>
          <w:rFonts w:ascii="Gadugi" w:hAnsi="Gadugi" w:cstheme="minorHAnsi"/>
          <w:sz w:val="20"/>
          <w:szCs w:val="20"/>
        </w:rPr>
      </w:pPr>
    </w:p>
    <w:p w14:paraId="05592476" w14:textId="00DBA957" w:rsidR="00615976" w:rsidRPr="00301441" w:rsidRDefault="00615976" w:rsidP="00184B2C">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The arbitration shall take place in Nairobi and shall be conducted in the English language. To the extent permissible by law the determination or award of the Arbitrator shall be final and binding upon the Parties and shall not be subject to any challenge or proceeding before any court save for enforcement proceedings. </w:t>
      </w:r>
    </w:p>
    <w:p w14:paraId="32728B4C" w14:textId="77777777" w:rsidR="00615976" w:rsidRPr="00301441" w:rsidRDefault="00615976" w:rsidP="00184B2C">
      <w:pPr>
        <w:pStyle w:val="ListParagraph"/>
        <w:spacing w:line="360" w:lineRule="auto"/>
        <w:ind w:right="144" w:hanging="360"/>
        <w:jc w:val="both"/>
        <w:rPr>
          <w:rFonts w:ascii="Gadugi" w:hAnsi="Gadugi" w:cstheme="minorHAnsi"/>
          <w:sz w:val="20"/>
          <w:szCs w:val="20"/>
        </w:rPr>
      </w:pPr>
    </w:p>
    <w:p w14:paraId="23D3CB4A" w14:textId="252AAD89" w:rsidR="00184B2C" w:rsidRPr="00301441" w:rsidRDefault="00615976" w:rsidP="00184B2C">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Each Party shall bear its own costs of preparing and presenting its case and the cost of the arbitration itself (including fees and expenses of the arbitrators) subject to the clause herein after of “Breach of Agreement”   </w:t>
      </w:r>
    </w:p>
    <w:p w14:paraId="71502FF7" w14:textId="77777777" w:rsidR="00184B2C" w:rsidRPr="00301441" w:rsidRDefault="00184B2C" w:rsidP="00184B2C">
      <w:pPr>
        <w:spacing w:line="360" w:lineRule="auto"/>
        <w:ind w:right="144"/>
        <w:jc w:val="both"/>
        <w:rPr>
          <w:rFonts w:ascii="Gadugi" w:hAnsi="Gadugi" w:cstheme="minorHAnsi"/>
          <w:sz w:val="20"/>
          <w:szCs w:val="20"/>
        </w:rPr>
      </w:pPr>
    </w:p>
    <w:p w14:paraId="5A3A19D0" w14:textId="77777777" w:rsidR="00615976" w:rsidRPr="00301441" w:rsidRDefault="00615976" w:rsidP="00BA7CBB">
      <w:pPr>
        <w:spacing w:after="240" w:line="360" w:lineRule="auto"/>
        <w:ind w:left="10"/>
        <w:rPr>
          <w:rFonts w:ascii="Gadugi" w:hAnsi="Gadugi" w:cstheme="minorHAnsi"/>
          <w:b/>
          <w:sz w:val="20"/>
          <w:szCs w:val="20"/>
        </w:rPr>
      </w:pPr>
      <w:r w:rsidRPr="00301441">
        <w:rPr>
          <w:rFonts w:ascii="Gadugi" w:hAnsi="Gadugi" w:cstheme="minorHAnsi"/>
          <w:b/>
          <w:sz w:val="20"/>
          <w:szCs w:val="20"/>
        </w:rPr>
        <w:t xml:space="preserve">BREACH OF AGREEMENT  </w:t>
      </w:r>
    </w:p>
    <w:p w14:paraId="6ED76AB9" w14:textId="5410EBF0" w:rsidR="00184B2C" w:rsidRPr="00301441" w:rsidRDefault="00615976" w:rsidP="00184B2C">
      <w:pPr>
        <w:pStyle w:val="ListParagraph"/>
        <w:numPr>
          <w:ilvl w:val="0"/>
          <w:numId w:val="1"/>
        </w:numPr>
        <w:spacing w:line="360" w:lineRule="auto"/>
        <w:ind w:right="144"/>
        <w:jc w:val="both"/>
        <w:rPr>
          <w:rFonts w:ascii="Gadugi" w:hAnsi="Gadugi" w:cstheme="minorHAnsi"/>
          <w:b/>
          <w:sz w:val="20"/>
          <w:szCs w:val="20"/>
        </w:rPr>
      </w:pPr>
      <w:r w:rsidRPr="00301441">
        <w:rPr>
          <w:rFonts w:ascii="Gadugi" w:hAnsi="Gadugi" w:cstheme="minorHAnsi"/>
          <w:sz w:val="20"/>
          <w:szCs w:val="20"/>
        </w:rPr>
        <w:t xml:space="preserve">Each Party recognizes its responsibility for failure to fulfil its obligations in this Agreement. If the either party is in breach, the breaching party shall bear all the consequences incidental thereto of any kind which may result and must compensate the non-breaching Party’s damages, and all legal costs ensuing from such breach.  </w:t>
      </w:r>
    </w:p>
    <w:p w14:paraId="28382EC1" w14:textId="77777777" w:rsidR="00184B2C" w:rsidRPr="00301441" w:rsidRDefault="00184B2C" w:rsidP="00184B2C">
      <w:pPr>
        <w:pStyle w:val="ListParagraph"/>
        <w:spacing w:line="360" w:lineRule="auto"/>
        <w:ind w:right="144"/>
        <w:jc w:val="both"/>
        <w:rPr>
          <w:rFonts w:ascii="Gadugi" w:hAnsi="Gadugi" w:cstheme="minorHAnsi"/>
          <w:b/>
          <w:sz w:val="20"/>
          <w:szCs w:val="20"/>
        </w:rPr>
      </w:pPr>
    </w:p>
    <w:p w14:paraId="67F8BB6C" w14:textId="7A8A82A8" w:rsidR="00615976" w:rsidRPr="00301441" w:rsidRDefault="00615976" w:rsidP="00E233DD">
      <w:pPr>
        <w:rPr>
          <w:rFonts w:ascii="Gadugi" w:hAnsi="Gadugi" w:cstheme="minorHAnsi"/>
          <w:b/>
          <w:sz w:val="20"/>
          <w:szCs w:val="20"/>
        </w:rPr>
      </w:pPr>
      <w:r w:rsidRPr="00301441">
        <w:rPr>
          <w:rFonts w:ascii="Gadugi" w:hAnsi="Gadugi" w:cstheme="minorHAnsi"/>
          <w:b/>
          <w:sz w:val="20"/>
          <w:szCs w:val="20"/>
        </w:rPr>
        <w:t xml:space="preserve">GOVERNING LAW AND JURISDICTION  </w:t>
      </w:r>
    </w:p>
    <w:p w14:paraId="6708E48C" w14:textId="384F0021" w:rsidR="003C2E9F" w:rsidRPr="00301441" w:rsidRDefault="00615976" w:rsidP="00305D7B">
      <w:pPr>
        <w:pStyle w:val="BodyText"/>
        <w:numPr>
          <w:ilvl w:val="0"/>
          <w:numId w:val="1"/>
        </w:numPr>
        <w:kinsoku w:val="0"/>
        <w:overflowPunct w:val="0"/>
        <w:spacing w:line="360" w:lineRule="auto"/>
        <w:ind w:right="144"/>
        <w:jc w:val="both"/>
        <w:rPr>
          <w:rFonts w:ascii="Gadugi" w:hAnsi="Gadugi" w:cstheme="minorHAnsi"/>
          <w:lang w:val="en-GB"/>
        </w:rPr>
      </w:pPr>
      <w:r w:rsidRPr="00301441">
        <w:rPr>
          <w:rFonts w:ascii="Gadugi" w:hAnsi="Gadugi" w:cstheme="minorHAnsi"/>
          <w:lang w:val="en-GB"/>
        </w:rPr>
        <w:t>This Agreement and all amendments hereto, shall be construed, interpreted, and governed by the laws of the Republic of Kenya and shall be deemed to have been made in Kenya</w:t>
      </w:r>
    </w:p>
    <w:p w14:paraId="252AF3C2" w14:textId="77777777" w:rsidR="002E5CDC" w:rsidRPr="00301441" w:rsidRDefault="002E5CDC" w:rsidP="002E5CDC">
      <w:pPr>
        <w:pStyle w:val="BodyText"/>
        <w:kinsoku w:val="0"/>
        <w:overflowPunct w:val="0"/>
        <w:spacing w:line="360" w:lineRule="auto"/>
        <w:ind w:left="720" w:right="144"/>
        <w:jc w:val="both"/>
        <w:rPr>
          <w:rFonts w:ascii="Gadugi" w:hAnsi="Gadugi" w:cstheme="minorHAnsi"/>
          <w:lang w:val="en-GB"/>
        </w:rPr>
      </w:pPr>
    </w:p>
    <w:p w14:paraId="0F31A3B9" w14:textId="77777777" w:rsidR="00615976" w:rsidRPr="00301441" w:rsidRDefault="00615976" w:rsidP="00BA7CBB">
      <w:pPr>
        <w:pStyle w:val="Heading2"/>
        <w:spacing w:after="240" w:line="360" w:lineRule="auto"/>
        <w:rPr>
          <w:rFonts w:ascii="Gadugi" w:hAnsi="Gadugi" w:cstheme="minorHAnsi"/>
          <w:b/>
          <w:color w:val="DC2028"/>
          <w:sz w:val="20"/>
          <w:szCs w:val="20"/>
        </w:rPr>
      </w:pPr>
      <w:r w:rsidRPr="00301441">
        <w:rPr>
          <w:rFonts w:ascii="Gadugi" w:hAnsi="Gadugi" w:cstheme="minorHAnsi"/>
          <w:b/>
          <w:color w:val="DC2028"/>
          <w:sz w:val="20"/>
          <w:szCs w:val="20"/>
        </w:rPr>
        <w:t xml:space="preserve">USE OF TRADEMARK, COPYRIGHT AND PATENT/INTELLECTUAL RIGHTS  </w:t>
      </w:r>
    </w:p>
    <w:p w14:paraId="7E62BA9B" w14:textId="77777777" w:rsidR="00615976" w:rsidRPr="00301441" w:rsidRDefault="00615976" w:rsidP="003C2E9F">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Neither party has transferred any of its patent, copyright, trademark or other proprietary right licensed, granted or otherwise to the other and therefore no Party shall use any trademark, copyright or patent of either Party or other proprietary right licensed, granted or otherwise at any given time or at all unless expressly authorized to do so in writing by the Party that owns the intellectual property.   </w:t>
      </w:r>
    </w:p>
    <w:p w14:paraId="79F205DA" w14:textId="77777777" w:rsidR="003C2E9F" w:rsidRPr="00301441" w:rsidRDefault="003C2E9F" w:rsidP="003C2E9F">
      <w:pPr>
        <w:pStyle w:val="ListParagraph"/>
        <w:spacing w:line="360" w:lineRule="auto"/>
        <w:ind w:right="144"/>
        <w:jc w:val="both"/>
        <w:rPr>
          <w:rFonts w:ascii="Gadugi" w:hAnsi="Gadugi" w:cstheme="minorHAnsi"/>
          <w:sz w:val="20"/>
          <w:szCs w:val="20"/>
        </w:rPr>
      </w:pPr>
    </w:p>
    <w:p w14:paraId="2C9DDAAD" w14:textId="77777777" w:rsidR="00615976" w:rsidRPr="00301441" w:rsidRDefault="00615976" w:rsidP="00BA7CBB">
      <w:pPr>
        <w:pStyle w:val="Heading2"/>
        <w:spacing w:after="240" w:line="360" w:lineRule="auto"/>
        <w:rPr>
          <w:rFonts w:ascii="Gadugi" w:hAnsi="Gadugi" w:cstheme="minorHAnsi"/>
          <w:b/>
          <w:sz w:val="20"/>
          <w:szCs w:val="20"/>
        </w:rPr>
      </w:pPr>
      <w:r w:rsidRPr="00301441">
        <w:rPr>
          <w:rFonts w:ascii="Gadugi" w:hAnsi="Gadugi" w:cstheme="minorHAnsi"/>
          <w:b/>
          <w:color w:val="DC2028"/>
          <w:sz w:val="20"/>
          <w:szCs w:val="20"/>
          <w:u w:color="000000"/>
        </w:rPr>
        <w:t>ASSIGNMENT</w:t>
      </w:r>
      <w:r w:rsidRPr="00301441">
        <w:rPr>
          <w:rFonts w:ascii="Gadugi" w:hAnsi="Gadugi" w:cstheme="minorHAnsi"/>
          <w:b/>
          <w:sz w:val="20"/>
          <w:szCs w:val="20"/>
        </w:rPr>
        <w:t xml:space="preserve">  </w:t>
      </w:r>
    </w:p>
    <w:p w14:paraId="3EDAD6D2" w14:textId="77777777" w:rsidR="00615976" w:rsidRPr="00301441" w:rsidRDefault="00615976" w:rsidP="00683580">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This Agreement is personal to the parties and shall not be assigned or transferred by either party without the prior written consent of the other party. No permitted assignment shall relieve the receiving party of its obligations hereunder with respect to Confidential Information disclosed to it prior to such assignment. Any assignment in violation of this paragraph shall be null and void.   </w:t>
      </w:r>
    </w:p>
    <w:p w14:paraId="58FE2FA3" w14:textId="77777777" w:rsidR="00683580" w:rsidRPr="00301441" w:rsidRDefault="00683580" w:rsidP="00683580">
      <w:pPr>
        <w:pStyle w:val="ListParagraph"/>
        <w:spacing w:line="360" w:lineRule="auto"/>
        <w:ind w:right="144"/>
        <w:jc w:val="both"/>
        <w:rPr>
          <w:rFonts w:ascii="Gadugi" w:hAnsi="Gadugi" w:cstheme="minorHAnsi"/>
          <w:sz w:val="20"/>
          <w:szCs w:val="20"/>
        </w:rPr>
      </w:pPr>
    </w:p>
    <w:p w14:paraId="6C700410" w14:textId="77777777" w:rsidR="00615976" w:rsidRPr="00301441" w:rsidRDefault="00615976" w:rsidP="00BA7CBB">
      <w:pPr>
        <w:pStyle w:val="Heading2"/>
        <w:spacing w:after="240" w:line="360" w:lineRule="auto"/>
        <w:rPr>
          <w:rFonts w:ascii="Gadugi" w:hAnsi="Gadugi" w:cstheme="minorHAnsi"/>
          <w:b/>
          <w:color w:val="DC2028"/>
          <w:sz w:val="20"/>
          <w:szCs w:val="20"/>
        </w:rPr>
      </w:pPr>
      <w:r w:rsidRPr="00301441">
        <w:rPr>
          <w:rFonts w:ascii="Gadugi" w:hAnsi="Gadugi" w:cstheme="minorHAnsi"/>
          <w:b/>
          <w:color w:val="DC2028"/>
          <w:sz w:val="20"/>
          <w:szCs w:val="20"/>
          <w:u w:color="000000"/>
        </w:rPr>
        <w:t>RELATIONSHIPS</w:t>
      </w:r>
      <w:r w:rsidRPr="00301441">
        <w:rPr>
          <w:rFonts w:ascii="Gadugi" w:hAnsi="Gadugi" w:cstheme="minorHAnsi"/>
          <w:b/>
          <w:color w:val="DC2028"/>
          <w:sz w:val="20"/>
          <w:szCs w:val="20"/>
        </w:rPr>
        <w:t xml:space="preserve">  </w:t>
      </w:r>
    </w:p>
    <w:p w14:paraId="2058C87C" w14:textId="77777777" w:rsidR="00615976" w:rsidRPr="00301441" w:rsidRDefault="00615976" w:rsidP="00B80EED">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cstheme="minorHAnsi"/>
          <w:sz w:val="20"/>
          <w:szCs w:val="20"/>
        </w:rPr>
        <w:t xml:space="preserve">Nothing contained in this Agreement shall be deemed to constitute either party a partner, joint venture or employee of the other party for any purpose.  </w:t>
      </w:r>
    </w:p>
    <w:p w14:paraId="180F8E82" w14:textId="77777777" w:rsidR="00B80EED" w:rsidRPr="00301441" w:rsidRDefault="00B80EED" w:rsidP="00B80EED">
      <w:pPr>
        <w:pStyle w:val="ListParagraph"/>
        <w:spacing w:line="360" w:lineRule="auto"/>
        <w:ind w:right="144"/>
        <w:jc w:val="both"/>
        <w:rPr>
          <w:rFonts w:ascii="Gadugi" w:hAnsi="Gadugi" w:cstheme="minorHAnsi"/>
          <w:sz w:val="20"/>
          <w:szCs w:val="20"/>
        </w:rPr>
      </w:pPr>
    </w:p>
    <w:p w14:paraId="090FFB77" w14:textId="77777777" w:rsidR="00615976" w:rsidRPr="00301441" w:rsidRDefault="00615976" w:rsidP="00BA7CBB">
      <w:pPr>
        <w:spacing w:after="240" w:line="360" w:lineRule="auto"/>
        <w:rPr>
          <w:rFonts w:ascii="Gadugi" w:hAnsi="Gadugi" w:cstheme="minorHAnsi"/>
          <w:b/>
          <w:color w:val="DC2028"/>
          <w:sz w:val="20"/>
          <w:szCs w:val="20"/>
        </w:rPr>
      </w:pPr>
      <w:r w:rsidRPr="00301441">
        <w:rPr>
          <w:rFonts w:ascii="Gadugi" w:hAnsi="Gadugi" w:cstheme="minorHAnsi"/>
          <w:b/>
          <w:color w:val="DC2028"/>
          <w:sz w:val="20"/>
          <w:szCs w:val="20"/>
          <w:u w:color="000000"/>
        </w:rPr>
        <w:t>SEVERABILITY</w:t>
      </w:r>
      <w:r w:rsidRPr="00301441">
        <w:rPr>
          <w:rFonts w:ascii="Gadugi" w:hAnsi="Gadugi" w:cstheme="minorHAnsi"/>
          <w:b/>
          <w:color w:val="DC2028"/>
          <w:sz w:val="20"/>
          <w:szCs w:val="20"/>
        </w:rPr>
        <w:t xml:space="preserve">.   </w:t>
      </w:r>
    </w:p>
    <w:p w14:paraId="452EC378" w14:textId="77777777" w:rsidR="00615976" w:rsidRPr="00301441" w:rsidRDefault="00615976" w:rsidP="00B80EED">
      <w:pPr>
        <w:pStyle w:val="ListParagraph"/>
        <w:numPr>
          <w:ilvl w:val="0"/>
          <w:numId w:val="1"/>
        </w:numPr>
        <w:spacing w:line="360" w:lineRule="auto"/>
        <w:ind w:right="144"/>
        <w:rPr>
          <w:rFonts w:ascii="Gadugi" w:hAnsi="Gadugi" w:cstheme="minorHAnsi"/>
          <w:sz w:val="20"/>
          <w:szCs w:val="20"/>
        </w:rPr>
      </w:pPr>
      <w:r w:rsidRPr="00301441">
        <w:rPr>
          <w:rFonts w:ascii="Gadugi" w:hAnsi="Gadugi" w:cstheme="minorHAnsi"/>
          <w:sz w:val="20"/>
          <w:szCs w:val="20"/>
        </w:rPr>
        <w:t xml:space="preserve">The provisions of this Agreement shall be severable in the event that any of its provisions are held by a court of competent jurisdiction or other applicable authority to be invalid, void or otherwise unenforceable, and the remaining provisions shall remain enforceable to the fullest extent permitted by law.  </w:t>
      </w:r>
    </w:p>
    <w:p w14:paraId="4D315B1C" w14:textId="77777777" w:rsidR="00B80EED" w:rsidRPr="00301441" w:rsidRDefault="00B80EED" w:rsidP="00B80EED">
      <w:pPr>
        <w:pStyle w:val="ListParagraph"/>
        <w:spacing w:line="360" w:lineRule="auto"/>
        <w:ind w:right="144"/>
        <w:rPr>
          <w:rFonts w:ascii="Gadugi" w:hAnsi="Gadugi" w:cstheme="minorHAnsi"/>
          <w:sz w:val="20"/>
          <w:szCs w:val="20"/>
        </w:rPr>
      </w:pPr>
    </w:p>
    <w:p w14:paraId="2E0DB81F" w14:textId="77777777" w:rsidR="00615976" w:rsidRPr="00301441" w:rsidRDefault="00615976" w:rsidP="00BA7CBB">
      <w:pPr>
        <w:pStyle w:val="Heading2"/>
        <w:spacing w:after="240" w:line="360" w:lineRule="auto"/>
        <w:rPr>
          <w:rFonts w:ascii="Gadugi" w:hAnsi="Gadugi" w:cstheme="minorHAnsi"/>
          <w:b/>
          <w:color w:val="DC2028"/>
          <w:sz w:val="20"/>
          <w:szCs w:val="20"/>
        </w:rPr>
      </w:pPr>
      <w:r w:rsidRPr="00301441">
        <w:rPr>
          <w:rFonts w:ascii="Gadugi" w:hAnsi="Gadugi" w:cstheme="minorHAnsi"/>
          <w:b/>
          <w:color w:val="DC2028"/>
          <w:sz w:val="20"/>
          <w:szCs w:val="20"/>
        </w:rPr>
        <w:t xml:space="preserve">ENTIRE AGREEMENT  </w:t>
      </w:r>
    </w:p>
    <w:p w14:paraId="6A3A4686" w14:textId="0FBC1320" w:rsidR="00834AFF" w:rsidRPr="00301441" w:rsidRDefault="00615976" w:rsidP="00B80EED">
      <w:pPr>
        <w:pStyle w:val="ListParagraph"/>
        <w:numPr>
          <w:ilvl w:val="0"/>
          <w:numId w:val="1"/>
        </w:numPr>
        <w:spacing w:line="360" w:lineRule="auto"/>
        <w:ind w:right="144"/>
        <w:jc w:val="both"/>
        <w:rPr>
          <w:rFonts w:ascii="Gadugi" w:hAnsi="Gadugi" w:cstheme="minorHAnsi"/>
          <w:sz w:val="20"/>
          <w:szCs w:val="20"/>
        </w:rPr>
      </w:pPr>
      <w:r w:rsidRPr="00301441">
        <w:rPr>
          <w:rFonts w:ascii="Gadugi" w:hAnsi="Gadugi"/>
          <w:sz w:val="20"/>
          <w:szCs w:val="20"/>
        </w:rPr>
        <w:t>This Agreement represents the entire understanding between the parties with respect to the subject matter</w:t>
      </w:r>
    </w:p>
    <w:p w14:paraId="1A907D82" w14:textId="77777777" w:rsidR="00B80EED" w:rsidRPr="00301441" w:rsidRDefault="00B80EED" w:rsidP="00B80EED">
      <w:pPr>
        <w:pStyle w:val="ListParagraph"/>
        <w:spacing w:line="360" w:lineRule="auto"/>
        <w:ind w:right="144"/>
        <w:jc w:val="both"/>
        <w:rPr>
          <w:rFonts w:ascii="Gadugi" w:hAnsi="Gadugi" w:cstheme="minorHAnsi"/>
          <w:sz w:val="20"/>
          <w:szCs w:val="20"/>
        </w:rPr>
      </w:pPr>
    </w:p>
    <w:p w14:paraId="76941CF7" w14:textId="77777777" w:rsidR="00834AFF" w:rsidRPr="00301441" w:rsidRDefault="00834AFF" w:rsidP="00BA7CBB">
      <w:pPr>
        <w:spacing w:line="360" w:lineRule="auto"/>
        <w:rPr>
          <w:rFonts w:ascii="Gadugi" w:hAnsi="Gadugi" w:cs="Calibri"/>
          <w:color w:val="DC2028"/>
          <w:sz w:val="20"/>
          <w:szCs w:val="20"/>
        </w:rPr>
      </w:pPr>
      <w:r w:rsidRPr="00301441">
        <w:rPr>
          <w:rFonts w:ascii="Gadugi" w:hAnsi="Gadugi" w:cs="Calibri"/>
          <w:b/>
          <w:color w:val="DC2028"/>
          <w:sz w:val="20"/>
          <w:szCs w:val="20"/>
        </w:rPr>
        <w:t>WARRANTY</w:t>
      </w:r>
      <w:r w:rsidRPr="00301441">
        <w:rPr>
          <w:rFonts w:ascii="Gadugi" w:hAnsi="Gadugi" w:cs="Calibri"/>
          <w:color w:val="DC2028"/>
          <w:sz w:val="20"/>
          <w:szCs w:val="20"/>
        </w:rPr>
        <w:t xml:space="preserve"> </w:t>
      </w:r>
    </w:p>
    <w:p w14:paraId="4FC82C23" w14:textId="0FE6B864" w:rsidR="00834AFF" w:rsidRPr="00301441" w:rsidRDefault="00834AFF" w:rsidP="00BA7CBB">
      <w:pPr>
        <w:pStyle w:val="ListParagraph"/>
        <w:numPr>
          <w:ilvl w:val="0"/>
          <w:numId w:val="1"/>
        </w:numPr>
        <w:spacing w:line="360" w:lineRule="auto"/>
        <w:ind w:right="144"/>
        <w:jc w:val="both"/>
        <w:rPr>
          <w:rFonts w:ascii="Gadugi" w:hAnsi="Gadugi"/>
          <w:sz w:val="20"/>
          <w:szCs w:val="20"/>
        </w:rPr>
      </w:pPr>
      <w:r w:rsidRPr="00301441">
        <w:rPr>
          <w:rFonts w:ascii="Gadugi" w:hAnsi="Gadugi"/>
          <w:sz w:val="20"/>
          <w:szCs w:val="20"/>
        </w:rPr>
        <w:t xml:space="preserve">Each Party warrants that it has the authority to enter into this Agreement.  </w:t>
      </w:r>
    </w:p>
    <w:p w14:paraId="7BD619E9" w14:textId="77777777" w:rsidR="002E5CDC" w:rsidRPr="00301441" w:rsidRDefault="002E5CDC" w:rsidP="002E5CDC">
      <w:pPr>
        <w:pStyle w:val="ListParagraph"/>
        <w:spacing w:line="360" w:lineRule="auto"/>
        <w:ind w:right="144"/>
        <w:jc w:val="both"/>
        <w:rPr>
          <w:rFonts w:ascii="Gadugi" w:hAnsi="Gadugi"/>
          <w:sz w:val="20"/>
          <w:szCs w:val="20"/>
        </w:rPr>
      </w:pPr>
    </w:p>
    <w:p w14:paraId="4D522C15" w14:textId="382B476F" w:rsidR="00834AFF" w:rsidRPr="00301441" w:rsidRDefault="00834AFF" w:rsidP="00BA7CBB">
      <w:pPr>
        <w:pStyle w:val="Heading2"/>
        <w:spacing w:line="360" w:lineRule="auto"/>
        <w:jc w:val="both"/>
        <w:rPr>
          <w:rFonts w:ascii="Gadugi" w:hAnsi="Gadugi" w:cs="Calibri"/>
          <w:b/>
          <w:color w:val="C00000"/>
          <w:sz w:val="20"/>
          <w:szCs w:val="20"/>
        </w:rPr>
      </w:pPr>
      <w:r w:rsidRPr="00301441">
        <w:rPr>
          <w:rFonts w:ascii="Gadugi" w:hAnsi="Gadugi" w:cs="Calibri"/>
          <w:b/>
          <w:color w:val="DC2028"/>
          <w:sz w:val="20"/>
          <w:szCs w:val="20"/>
        </w:rPr>
        <w:t>COUNTERPARTS</w:t>
      </w:r>
    </w:p>
    <w:p w14:paraId="02C3680A" w14:textId="5C0CC2A0" w:rsidR="00834AFF" w:rsidRPr="00301441" w:rsidRDefault="00834AFF" w:rsidP="00B80EED">
      <w:pPr>
        <w:pStyle w:val="BodyText"/>
        <w:numPr>
          <w:ilvl w:val="0"/>
          <w:numId w:val="1"/>
        </w:numPr>
        <w:kinsoku w:val="0"/>
        <w:overflowPunct w:val="0"/>
        <w:spacing w:line="360" w:lineRule="auto"/>
        <w:ind w:right="144"/>
        <w:jc w:val="both"/>
        <w:rPr>
          <w:rFonts w:ascii="Gadugi" w:hAnsi="Gadugi" w:cs="Calibri"/>
          <w:lang w:val="en-GB"/>
        </w:rPr>
      </w:pPr>
      <w:r w:rsidRPr="00301441">
        <w:rPr>
          <w:rFonts w:ascii="Gadugi" w:hAnsi="Gadugi" w:cs="Calibri"/>
          <w:lang w:val="en-GB"/>
        </w:rPr>
        <w:t>This Agreement may be executed in one or more counterparts, each of which shall be deemed an original and all of which when taken together shall be construed as a single instrument. This Agreement may be executed by facsimile or other electronic transmissions, and signatures on any facsimile or electronic transmission copy hereof shall be deemed authorized original signatures.</w:t>
      </w:r>
    </w:p>
    <w:p w14:paraId="2E93C313" w14:textId="77777777" w:rsidR="00B80EED" w:rsidRPr="00301441" w:rsidRDefault="00B80EED" w:rsidP="00DB7A4E">
      <w:pPr>
        <w:spacing w:line="360" w:lineRule="auto"/>
        <w:ind w:right="144"/>
        <w:jc w:val="both"/>
        <w:rPr>
          <w:rFonts w:ascii="Gadugi" w:hAnsi="Gadugi"/>
          <w:sz w:val="20"/>
          <w:szCs w:val="20"/>
        </w:rPr>
      </w:pPr>
    </w:p>
    <w:p w14:paraId="4629A391" w14:textId="29232159" w:rsidR="00D2691A" w:rsidRPr="00301441" w:rsidRDefault="00D2691A" w:rsidP="00BA7CBB">
      <w:pPr>
        <w:pStyle w:val="Heading2"/>
        <w:spacing w:line="360" w:lineRule="auto"/>
        <w:jc w:val="both"/>
        <w:rPr>
          <w:rFonts w:ascii="Gadugi" w:hAnsi="Gadugi" w:cs="Calibri"/>
          <w:b/>
          <w:color w:val="C00000"/>
          <w:sz w:val="20"/>
          <w:szCs w:val="20"/>
        </w:rPr>
      </w:pPr>
      <w:r w:rsidRPr="00301441">
        <w:rPr>
          <w:rFonts w:ascii="Gadugi" w:hAnsi="Gadugi" w:cs="Calibri"/>
          <w:b/>
          <w:color w:val="DC2028"/>
          <w:sz w:val="20"/>
          <w:szCs w:val="20"/>
        </w:rPr>
        <w:lastRenderedPageBreak/>
        <w:t>DATA ARCHIVE</w:t>
      </w:r>
    </w:p>
    <w:p w14:paraId="1B17B1EF" w14:textId="5FF0C05D" w:rsidR="00D2691A" w:rsidRPr="00301441" w:rsidRDefault="00D2691A" w:rsidP="00B80EED">
      <w:pPr>
        <w:pStyle w:val="BodyText"/>
        <w:numPr>
          <w:ilvl w:val="0"/>
          <w:numId w:val="1"/>
        </w:numPr>
        <w:kinsoku w:val="0"/>
        <w:overflowPunct w:val="0"/>
        <w:spacing w:line="360" w:lineRule="auto"/>
        <w:ind w:right="144"/>
        <w:jc w:val="both"/>
        <w:rPr>
          <w:rFonts w:ascii="Gadugi" w:hAnsi="Gadugi"/>
        </w:rPr>
      </w:pPr>
      <w:r w:rsidRPr="00301441">
        <w:rPr>
          <w:rFonts w:ascii="Gadugi" w:hAnsi="Gadugi"/>
        </w:rPr>
        <w:t xml:space="preserve">The </w:t>
      </w:r>
      <w:r w:rsidR="00F43F2F" w:rsidRPr="00301441">
        <w:rPr>
          <w:rFonts w:ascii="Gadugi" w:hAnsi="Gadugi"/>
        </w:rPr>
        <w:t xml:space="preserve">Media intelligence provider </w:t>
      </w:r>
      <w:r w:rsidRPr="00301441">
        <w:rPr>
          <w:rFonts w:ascii="Gadugi" w:hAnsi="Gadugi"/>
        </w:rPr>
        <w:t xml:space="preserve"> shall keep an active archive of recordings for at most 3 (three) months.</w:t>
      </w:r>
    </w:p>
    <w:p w14:paraId="1D7AF20B" w14:textId="77777777" w:rsidR="00834AFF" w:rsidRPr="00301441" w:rsidRDefault="00834AFF" w:rsidP="00BA7CBB">
      <w:pPr>
        <w:pStyle w:val="BodyText"/>
        <w:kinsoku w:val="0"/>
        <w:overflowPunct w:val="0"/>
        <w:spacing w:line="360" w:lineRule="auto"/>
        <w:jc w:val="both"/>
        <w:rPr>
          <w:rFonts w:ascii="Gadugi" w:hAnsi="Gadugi"/>
        </w:rPr>
      </w:pPr>
    </w:p>
    <w:p w14:paraId="4507563F" w14:textId="29EC0244" w:rsidR="00AD1424" w:rsidRPr="00301441" w:rsidRDefault="00AD1424" w:rsidP="00BA7CBB">
      <w:pPr>
        <w:pStyle w:val="BodyText"/>
        <w:kinsoku w:val="0"/>
        <w:overflowPunct w:val="0"/>
        <w:spacing w:line="360" w:lineRule="auto"/>
        <w:jc w:val="both"/>
        <w:rPr>
          <w:rFonts w:ascii="Gadugi" w:hAnsi="Gadugi"/>
        </w:rPr>
      </w:pPr>
      <w:r w:rsidRPr="00301441">
        <w:rPr>
          <w:rFonts w:ascii="Gadugi" w:hAnsi="Gadugi" w:cs="Calibri"/>
          <w:b/>
          <w:color w:val="DC2028"/>
        </w:rPr>
        <w:t>BUSINESS CONTINUITY</w:t>
      </w:r>
    </w:p>
    <w:p w14:paraId="0D636C18" w14:textId="77777777"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Service Commitment</w:t>
      </w:r>
    </w:p>
    <w:p w14:paraId="3A3692E9" w14:textId="0CB58643" w:rsidR="00834AFF" w:rsidRPr="00301441" w:rsidRDefault="00F43F2F" w:rsidP="00B80EED">
      <w:pPr>
        <w:spacing w:after="0" w:line="360" w:lineRule="auto"/>
        <w:ind w:left="720" w:right="144"/>
        <w:rPr>
          <w:rFonts w:ascii="Gadugi" w:hAnsi="Gadugi"/>
          <w:sz w:val="20"/>
          <w:szCs w:val="20"/>
        </w:rPr>
      </w:pPr>
      <w:r w:rsidRPr="00301441">
        <w:rPr>
          <w:rFonts w:ascii="Gadugi" w:hAnsi="Gadugi"/>
          <w:sz w:val="20"/>
          <w:szCs w:val="20"/>
        </w:rPr>
        <w:t>Media intelligence provider</w:t>
      </w:r>
      <w:r w:rsidR="00834AFF" w:rsidRPr="00301441">
        <w:rPr>
          <w:rFonts w:ascii="Gadugi" w:hAnsi="Gadugi"/>
          <w:sz w:val="20"/>
          <w:szCs w:val="20"/>
        </w:rPr>
        <w:t xml:space="preserve"> will use commercially reasonable efforts to make its media intelligence service (online platform and alert service) available to the Client.</w:t>
      </w:r>
    </w:p>
    <w:p w14:paraId="0BCB9719" w14:textId="77777777" w:rsidR="00834AFF" w:rsidRPr="00301441" w:rsidRDefault="00834AFF" w:rsidP="00BA7CBB">
      <w:pPr>
        <w:pStyle w:val="ListParagraph"/>
        <w:spacing w:line="360" w:lineRule="auto"/>
        <w:ind w:left="0"/>
        <w:rPr>
          <w:rFonts w:ascii="Gadugi" w:hAnsi="Gadugi" w:cs="Arial"/>
          <w:sz w:val="20"/>
          <w:szCs w:val="20"/>
        </w:rPr>
      </w:pPr>
    </w:p>
    <w:p w14:paraId="1C7062FD" w14:textId="488054AE"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 xml:space="preserve">Fault </w:t>
      </w:r>
      <w:r w:rsidR="00093578" w:rsidRPr="00301441">
        <w:rPr>
          <w:rFonts w:ascii="Gadugi" w:hAnsi="Gadugi" w:cs="Arial"/>
          <w:b/>
          <w:bCs/>
          <w:sz w:val="20"/>
          <w:szCs w:val="20"/>
        </w:rPr>
        <w:t>D</w:t>
      </w:r>
      <w:r w:rsidRPr="00301441">
        <w:rPr>
          <w:rFonts w:ascii="Gadugi" w:hAnsi="Gadugi" w:cs="Arial"/>
          <w:b/>
          <w:bCs/>
          <w:sz w:val="20"/>
          <w:szCs w:val="20"/>
        </w:rPr>
        <w:t>etection</w:t>
      </w:r>
    </w:p>
    <w:p w14:paraId="209F6BB6" w14:textId="605DFFE2" w:rsidR="00B80EED" w:rsidRPr="00301441" w:rsidRDefault="00F43F2F" w:rsidP="00B80EED">
      <w:pPr>
        <w:spacing w:after="0" w:line="360" w:lineRule="auto"/>
        <w:ind w:left="720"/>
        <w:jc w:val="both"/>
        <w:rPr>
          <w:rFonts w:ascii="Gadugi" w:hAnsi="Gadugi"/>
          <w:sz w:val="20"/>
          <w:szCs w:val="20"/>
        </w:rPr>
      </w:pPr>
      <w:r w:rsidRPr="00301441">
        <w:rPr>
          <w:rFonts w:ascii="Gadugi" w:hAnsi="Gadugi"/>
          <w:sz w:val="20"/>
          <w:szCs w:val="20"/>
        </w:rPr>
        <w:t>Media intelligence provider</w:t>
      </w:r>
      <w:r w:rsidR="00834AFF" w:rsidRPr="00301441">
        <w:rPr>
          <w:rFonts w:ascii="Gadugi" w:hAnsi="Gadugi"/>
          <w:sz w:val="20"/>
          <w:szCs w:val="20"/>
        </w:rPr>
        <w:t xml:space="preserve"> has and will continue to maintain throughout the Term, fault detection systems that send automated alerts to key staff when there is an issue with the IT infrastructure supporting the provision of Services.</w:t>
      </w:r>
    </w:p>
    <w:p w14:paraId="10FBF504" w14:textId="77777777" w:rsidR="00B80EED" w:rsidRPr="00301441" w:rsidRDefault="00B80EED" w:rsidP="00B80EED">
      <w:pPr>
        <w:spacing w:after="0" w:line="360" w:lineRule="auto"/>
        <w:ind w:left="720"/>
        <w:jc w:val="both"/>
        <w:rPr>
          <w:rFonts w:ascii="Gadugi" w:hAnsi="Gadugi"/>
          <w:sz w:val="20"/>
          <w:szCs w:val="20"/>
        </w:rPr>
      </w:pPr>
    </w:p>
    <w:p w14:paraId="71151162" w14:textId="17ADBFCF"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 xml:space="preserve">Outage </w:t>
      </w:r>
      <w:r w:rsidR="00093578" w:rsidRPr="00301441">
        <w:rPr>
          <w:rFonts w:ascii="Gadugi" w:hAnsi="Gadugi" w:cs="Arial"/>
          <w:b/>
          <w:bCs/>
          <w:sz w:val="20"/>
          <w:szCs w:val="20"/>
        </w:rPr>
        <w:t>N</w:t>
      </w:r>
      <w:r w:rsidRPr="00301441">
        <w:rPr>
          <w:rFonts w:ascii="Gadugi" w:hAnsi="Gadugi" w:cs="Arial"/>
          <w:b/>
          <w:bCs/>
          <w:sz w:val="20"/>
          <w:szCs w:val="20"/>
        </w:rPr>
        <w:t>otification</w:t>
      </w:r>
    </w:p>
    <w:p w14:paraId="12BF4574" w14:textId="3EC1CEEA" w:rsidR="00834AFF" w:rsidRPr="00301441" w:rsidRDefault="00F43F2F" w:rsidP="00B80EED">
      <w:pPr>
        <w:pStyle w:val="ListParagraph"/>
        <w:spacing w:line="360" w:lineRule="auto"/>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will notify the Client of a disruption to the Services through formal email communication identified as </w:t>
      </w:r>
      <w:r w:rsidR="00834AFF" w:rsidRPr="00301441">
        <w:rPr>
          <w:rFonts w:ascii="Gadugi" w:hAnsi="Gadugi" w:cs="Arial"/>
          <w:b/>
          <w:bCs/>
          <w:sz w:val="20"/>
          <w:szCs w:val="20"/>
        </w:rPr>
        <w:t>cs@reelanalytics.net</w:t>
      </w:r>
      <w:r w:rsidR="00834AFF" w:rsidRPr="00301441">
        <w:rPr>
          <w:rFonts w:ascii="Gadugi" w:hAnsi="Gadugi" w:cs="Arial"/>
          <w:sz w:val="20"/>
          <w:szCs w:val="20"/>
        </w:rPr>
        <w:t>. The Client's customer service executive will provide the Client with regular updates through phone call on the workarounds being implemented to mitigate disruption and the actions underway to resolve the issue, until normal service has been resumed.</w:t>
      </w:r>
    </w:p>
    <w:p w14:paraId="0E6DCF09" w14:textId="1B81B754" w:rsidR="00B80EED" w:rsidRPr="00301441" w:rsidRDefault="00E233DD" w:rsidP="00E233DD">
      <w:pPr>
        <w:rPr>
          <w:rFonts w:ascii="Gadugi" w:eastAsia="Times New Roman" w:hAnsi="Gadugi" w:cs="Arial"/>
          <w:sz w:val="20"/>
          <w:szCs w:val="20"/>
          <w:lang w:eastAsia="pl-PL"/>
        </w:rPr>
      </w:pPr>
      <w:r w:rsidRPr="00301441">
        <w:rPr>
          <w:rFonts w:ascii="Gadugi" w:hAnsi="Gadugi" w:cs="Arial"/>
          <w:sz w:val="20"/>
          <w:szCs w:val="20"/>
        </w:rPr>
        <w:br w:type="page"/>
      </w:r>
    </w:p>
    <w:p w14:paraId="4ED82B09" w14:textId="57F9F42C"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lastRenderedPageBreak/>
        <w:t xml:space="preserve">Escalation </w:t>
      </w:r>
      <w:r w:rsidR="00093578" w:rsidRPr="00301441">
        <w:rPr>
          <w:rFonts w:ascii="Gadugi" w:hAnsi="Gadugi" w:cs="Arial"/>
          <w:b/>
          <w:bCs/>
          <w:sz w:val="20"/>
          <w:szCs w:val="20"/>
        </w:rPr>
        <w:t>M</w:t>
      </w:r>
      <w:r w:rsidRPr="00301441">
        <w:rPr>
          <w:rFonts w:ascii="Gadugi" w:hAnsi="Gadugi" w:cs="Arial"/>
          <w:b/>
          <w:bCs/>
          <w:sz w:val="20"/>
          <w:szCs w:val="20"/>
        </w:rPr>
        <w:t>atrix</w:t>
      </w:r>
    </w:p>
    <w:p w14:paraId="55F7E570" w14:textId="26BA292F" w:rsidR="00834AFF" w:rsidRPr="00301441" w:rsidRDefault="00F43F2F" w:rsidP="00B80EED">
      <w:pPr>
        <w:spacing w:after="0" w:line="360" w:lineRule="auto"/>
        <w:ind w:left="720"/>
        <w:jc w:val="both"/>
        <w:rPr>
          <w:rFonts w:ascii="Gadugi" w:hAnsi="Gadugi"/>
          <w:sz w:val="20"/>
          <w:szCs w:val="20"/>
        </w:rPr>
      </w:pPr>
      <w:r w:rsidRPr="00301441">
        <w:rPr>
          <w:rFonts w:ascii="Gadugi" w:hAnsi="Gadugi"/>
          <w:sz w:val="20"/>
          <w:szCs w:val="20"/>
        </w:rPr>
        <w:t>Media intelligence provider</w:t>
      </w:r>
      <w:r w:rsidR="00834AFF" w:rsidRPr="00301441">
        <w:rPr>
          <w:rFonts w:ascii="Gadugi" w:hAnsi="Gadugi"/>
          <w:sz w:val="20"/>
          <w:szCs w:val="20"/>
        </w:rPr>
        <w:t xml:space="preserve"> will implement an escalation matrix that is implemented in the event of a business disruption. This escalation matrix will involve employing a call tree so that the Client can reach the company quickly during a business disruption. The following persons make up the call tree.</w:t>
      </w:r>
    </w:p>
    <w:p w14:paraId="2229EC7B" w14:textId="77777777" w:rsidR="00834AFF" w:rsidRPr="00301441" w:rsidRDefault="00834AFF" w:rsidP="00BA7CBB">
      <w:pPr>
        <w:pStyle w:val="ListParagraph"/>
        <w:spacing w:line="360" w:lineRule="auto"/>
        <w:ind w:left="0"/>
        <w:rPr>
          <w:rFonts w:ascii="Gadugi" w:hAnsi="Gadugi" w:cs="Arial"/>
          <w:sz w:val="20"/>
          <w:szCs w:val="20"/>
          <w:highlight w:val="yellow"/>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586"/>
        <w:gridCol w:w="1540"/>
        <w:gridCol w:w="3379"/>
      </w:tblGrid>
      <w:tr w:rsidR="00AD1424" w:rsidRPr="00301441" w14:paraId="6F35D4B3" w14:textId="77777777" w:rsidTr="00823C7D">
        <w:trPr>
          <w:trHeight w:val="348"/>
        </w:trPr>
        <w:tc>
          <w:tcPr>
            <w:tcW w:w="1843" w:type="dxa"/>
            <w:tcBorders>
              <w:top w:val="single" w:sz="4" w:space="0" w:color="auto"/>
              <w:left w:val="single" w:sz="4" w:space="0" w:color="auto"/>
              <w:bottom w:val="single" w:sz="4" w:space="0" w:color="auto"/>
              <w:right w:val="single" w:sz="4" w:space="0" w:color="auto"/>
            </w:tcBorders>
            <w:shd w:val="clear" w:color="auto" w:fill="BFBFBF"/>
            <w:hideMark/>
          </w:tcPr>
          <w:p w14:paraId="3D61E8A6" w14:textId="77777777" w:rsidR="00834AFF" w:rsidRPr="00301441" w:rsidRDefault="00834AFF" w:rsidP="00BA7CBB">
            <w:pPr>
              <w:pStyle w:val="ListParagraph"/>
              <w:spacing w:line="360" w:lineRule="auto"/>
              <w:ind w:left="0"/>
              <w:jc w:val="center"/>
              <w:rPr>
                <w:rFonts w:ascii="Gadugi" w:hAnsi="Gadugi" w:cs="Arial"/>
                <w:b/>
                <w:bCs/>
                <w:sz w:val="20"/>
                <w:szCs w:val="20"/>
                <w:highlight w:val="yellow"/>
              </w:rPr>
            </w:pPr>
            <w:r w:rsidRPr="00301441">
              <w:rPr>
                <w:rFonts w:ascii="Gadugi" w:hAnsi="Gadugi" w:cs="Arial"/>
                <w:b/>
                <w:bCs/>
                <w:sz w:val="20"/>
                <w:szCs w:val="20"/>
              </w:rPr>
              <w:t>Contact Level</w:t>
            </w:r>
          </w:p>
        </w:tc>
        <w:tc>
          <w:tcPr>
            <w:tcW w:w="1606" w:type="dxa"/>
            <w:tcBorders>
              <w:top w:val="single" w:sz="4" w:space="0" w:color="auto"/>
              <w:left w:val="single" w:sz="4" w:space="0" w:color="auto"/>
              <w:bottom w:val="single" w:sz="4" w:space="0" w:color="auto"/>
              <w:right w:val="single" w:sz="4" w:space="0" w:color="auto"/>
            </w:tcBorders>
            <w:shd w:val="clear" w:color="auto" w:fill="BFBFBF"/>
            <w:hideMark/>
          </w:tcPr>
          <w:p w14:paraId="70270A75" w14:textId="77777777" w:rsidR="00834AFF" w:rsidRPr="00301441" w:rsidRDefault="00834AFF" w:rsidP="00BA7CBB">
            <w:pPr>
              <w:pStyle w:val="ListParagraph"/>
              <w:spacing w:line="360" w:lineRule="auto"/>
              <w:ind w:left="0"/>
              <w:jc w:val="center"/>
              <w:rPr>
                <w:rFonts w:ascii="Gadugi" w:hAnsi="Gadugi" w:cs="Arial"/>
                <w:b/>
                <w:bCs/>
                <w:sz w:val="20"/>
                <w:szCs w:val="20"/>
              </w:rPr>
            </w:pPr>
            <w:r w:rsidRPr="00301441">
              <w:rPr>
                <w:rFonts w:ascii="Gadugi" w:hAnsi="Gadugi" w:cs="Arial"/>
                <w:b/>
                <w:bCs/>
                <w:sz w:val="20"/>
                <w:szCs w:val="20"/>
              </w:rPr>
              <w:t>Escalation level</w:t>
            </w:r>
          </w:p>
        </w:tc>
        <w:tc>
          <w:tcPr>
            <w:tcW w:w="1560" w:type="dxa"/>
            <w:tcBorders>
              <w:top w:val="single" w:sz="4" w:space="0" w:color="auto"/>
              <w:left w:val="single" w:sz="4" w:space="0" w:color="auto"/>
              <w:bottom w:val="single" w:sz="4" w:space="0" w:color="auto"/>
              <w:right w:val="single" w:sz="4" w:space="0" w:color="auto"/>
            </w:tcBorders>
            <w:shd w:val="clear" w:color="auto" w:fill="BFBFBF"/>
            <w:hideMark/>
          </w:tcPr>
          <w:p w14:paraId="24C928C3" w14:textId="77777777" w:rsidR="00834AFF" w:rsidRPr="00301441" w:rsidRDefault="00834AFF" w:rsidP="00BA7CBB">
            <w:pPr>
              <w:pStyle w:val="ListParagraph"/>
              <w:spacing w:line="360" w:lineRule="auto"/>
              <w:ind w:left="0"/>
              <w:jc w:val="center"/>
              <w:rPr>
                <w:rFonts w:ascii="Gadugi" w:hAnsi="Gadugi" w:cs="Arial"/>
                <w:b/>
                <w:bCs/>
                <w:sz w:val="20"/>
                <w:szCs w:val="20"/>
              </w:rPr>
            </w:pPr>
            <w:r w:rsidRPr="00301441">
              <w:rPr>
                <w:rFonts w:ascii="Gadugi" w:hAnsi="Gadugi" w:cs="Arial"/>
                <w:b/>
                <w:bCs/>
                <w:sz w:val="20"/>
                <w:szCs w:val="20"/>
              </w:rPr>
              <w:t>Name</w:t>
            </w:r>
          </w:p>
        </w:tc>
        <w:tc>
          <w:tcPr>
            <w:tcW w:w="3303" w:type="dxa"/>
            <w:tcBorders>
              <w:top w:val="single" w:sz="4" w:space="0" w:color="auto"/>
              <w:left w:val="single" w:sz="4" w:space="0" w:color="auto"/>
              <w:bottom w:val="single" w:sz="4" w:space="0" w:color="auto"/>
              <w:right w:val="single" w:sz="4" w:space="0" w:color="auto"/>
            </w:tcBorders>
            <w:shd w:val="clear" w:color="auto" w:fill="BFBFBF"/>
            <w:hideMark/>
          </w:tcPr>
          <w:p w14:paraId="542D76DD" w14:textId="77777777" w:rsidR="00834AFF" w:rsidRPr="00301441" w:rsidRDefault="00834AFF" w:rsidP="00BA7CBB">
            <w:pPr>
              <w:pStyle w:val="ListParagraph"/>
              <w:spacing w:line="360" w:lineRule="auto"/>
              <w:ind w:left="0"/>
              <w:jc w:val="center"/>
              <w:rPr>
                <w:rFonts w:ascii="Gadugi" w:hAnsi="Gadugi" w:cs="Arial"/>
                <w:b/>
                <w:bCs/>
                <w:sz w:val="20"/>
                <w:szCs w:val="20"/>
                <w:highlight w:val="yellow"/>
              </w:rPr>
            </w:pPr>
            <w:r w:rsidRPr="00301441">
              <w:rPr>
                <w:rFonts w:ascii="Gadugi" w:hAnsi="Gadugi" w:cs="Arial"/>
                <w:b/>
                <w:bCs/>
                <w:sz w:val="20"/>
                <w:szCs w:val="20"/>
              </w:rPr>
              <w:t>Details</w:t>
            </w:r>
          </w:p>
        </w:tc>
      </w:tr>
      <w:tr w:rsidR="00AD1424" w:rsidRPr="00301441" w14:paraId="6C11D601" w14:textId="77777777" w:rsidTr="00823C7D">
        <w:trPr>
          <w:trHeight w:val="802"/>
        </w:trPr>
        <w:tc>
          <w:tcPr>
            <w:tcW w:w="1843" w:type="dxa"/>
            <w:tcBorders>
              <w:top w:val="single" w:sz="4" w:space="0" w:color="auto"/>
              <w:left w:val="single" w:sz="4" w:space="0" w:color="auto"/>
              <w:bottom w:val="single" w:sz="4" w:space="0" w:color="auto"/>
              <w:right w:val="single" w:sz="4" w:space="0" w:color="auto"/>
            </w:tcBorders>
            <w:shd w:val="clear" w:color="auto" w:fill="F2F2F2"/>
            <w:hideMark/>
          </w:tcPr>
          <w:p w14:paraId="7F2DBDC0" w14:textId="42D15DA7" w:rsidR="00834AFF" w:rsidRPr="00301441" w:rsidRDefault="00305D7B" w:rsidP="00BA7CBB">
            <w:pPr>
              <w:pStyle w:val="ListParagraph"/>
              <w:spacing w:line="360" w:lineRule="auto"/>
              <w:ind w:left="0"/>
              <w:rPr>
                <w:rFonts w:ascii="Gadugi" w:hAnsi="Gadugi" w:cs="Arial"/>
                <w:sz w:val="20"/>
                <w:szCs w:val="20"/>
              </w:rPr>
            </w:pPr>
            <w:r w:rsidRPr="00301441">
              <w:rPr>
                <w:rFonts w:ascii="Gadugi" w:hAnsi="Gadugi" w:cs="Arial"/>
                <w:sz w:val="20"/>
                <w:szCs w:val="20"/>
              </w:rPr>
              <w:t>Primary C</w:t>
            </w:r>
            <w:r w:rsidR="00834AFF" w:rsidRPr="00301441">
              <w:rPr>
                <w:rFonts w:ascii="Gadugi" w:hAnsi="Gadugi" w:cs="Arial"/>
                <w:sz w:val="20"/>
                <w:szCs w:val="20"/>
              </w:rPr>
              <w:t>ontact – Client Service Executive</w:t>
            </w:r>
          </w:p>
        </w:tc>
        <w:tc>
          <w:tcPr>
            <w:tcW w:w="1606" w:type="dxa"/>
            <w:tcBorders>
              <w:top w:val="single" w:sz="4" w:space="0" w:color="auto"/>
              <w:left w:val="single" w:sz="4" w:space="0" w:color="auto"/>
              <w:bottom w:val="single" w:sz="4" w:space="0" w:color="auto"/>
              <w:right w:val="single" w:sz="4" w:space="0" w:color="auto"/>
            </w:tcBorders>
            <w:shd w:val="clear" w:color="auto" w:fill="F2F2F2"/>
            <w:hideMark/>
          </w:tcPr>
          <w:p w14:paraId="18D57027"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Issue reported to the main contact</w:t>
            </w:r>
          </w:p>
        </w:tc>
        <w:tc>
          <w:tcPr>
            <w:tcW w:w="1560" w:type="dxa"/>
            <w:tcBorders>
              <w:top w:val="single" w:sz="4" w:space="0" w:color="auto"/>
              <w:left w:val="single" w:sz="4" w:space="0" w:color="auto"/>
              <w:bottom w:val="single" w:sz="4" w:space="0" w:color="auto"/>
              <w:right w:val="single" w:sz="4" w:space="0" w:color="auto"/>
            </w:tcBorders>
            <w:shd w:val="clear" w:color="auto" w:fill="F2F2F2"/>
            <w:hideMark/>
          </w:tcPr>
          <w:p w14:paraId="4F3C5651" w14:textId="08207143" w:rsidR="00834AFF" w:rsidRPr="00301441" w:rsidRDefault="00ED3FE8" w:rsidP="00BA7CBB">
            <w:pPr>
              <w:pStyle w:val="ListParagraph"/>
              <w:spacing w:line="360" w:lineRule="auto"/>
              <w:ind w:left="0"/>
              <w:rPr>
                <w:rFonts w:ascii="Gadugi" w:hAnsi="Gadugi" w:cs="Arial"/>
                <w:sz w:val="20"/>
                <w:szCs w:val="20"/>
              </w:rPr>
            </w:pPr>
            <w:r w:rsidRPr="00301441">
              <w:rPr>
                <w:rFonts w:ascii="Gadugi" w:hAnsi="Gadugi" w:cs="Arial"/>
                <w:sz w:val="20"/>
                <w:szCs w:val="20"/>
              </w:rPr>
              <w:t>Fauzianah M. Muasya</w:t>
            </w:r>
          </w:p>
        </w:tc>
        <w:tc>
          <w:tcPr>
            <w:tcW w:w="3303" w:type="dxa"/>
            <w:tcBorders>
              <w:top w:val="single" w:sz="4" w:space="0" w:color="auto"/>
              <w:left w:val="single" w:sz="4" w:space="0" w:color="auto"/>
              <w:bottom w:val="single" w:sz="4" w:space="0" w:color="auto"/>
              <w:right w:val="single" w:sz="4" w:space="0" w:color="auto"/>
            </w:tcBorders>
            <w:shd w:val="clear" w:color="auto" w:fill="F2F2F2"/>
            <w:hideMark/>
          </w:tcPr>
          <w:p w14:paraId="58C84C92" w14:textId="7F4257EA" w:rsidR="00834AFF" w:rsidRPr="00301441" w:rsidRDefault="00B374A0" w:rsidP="00BA7CBB">
            <w:pPr>
              <w:pStyle w:val="ListParagraph"/>
              <w:spacing w:line="360" w:lineRule="auto"/>
              <w:ind w:left="0"/>
              <w:jc w:val="center"/>
              <w:rPr>
                <w:rFonts w:ascii="Gadugi" w:hAnsi="Gadugi" w:cs="Arial"/>
                <w:sz w:val="20"/>
                <w:szCs w:val="20"/>
              </w:rPr>
            </w:pPr>
            <w:hyperlink r:id="rId9" w:history="1">
              <w:r w:rsidR="00823C7D" w:rsidRPr="00301441">
                <w:rPr>
                  <w:rStyle w:val="Hyperlink"/>
                  <w:rFonts w:ascii="Gadugi" w:hAnsi="Gadugi" w:cs="Arial"/>
                  <w:sz w:val="20"/>
                  <w:szCs w:val="20"/>
                </w:rPr>
                <w:t>fauzianah.muasya@reelanalytics.net</w:t>
              </w:r>
            </w:hyperlink>
          </w:p>
          <w:p w14:paraId="25AA7F4D" w14:textId="77777777" w:rsidR="00823C7D" w:rsidRPr="00301441" w:rsidRDefault="00823C7D" w:rsidP="00BA7CBB">
            <w:pPr>
              <w:pStyle w:val="ListParagraph"/>
              <w:spacing w:line="360" w:lineRule="auto"/>
              <w:ind w:left="0"/>
              <w:jc w:val="center"/>
              <w:rPr>
                <w:rFonts w:ascii="Gadugi" w:hAnsi="Gadugi" w:cs="Arial"/>
                <w:sz w:val="20"/>
                <w:szCs w:val="20"/>
              </w:rPr>
            </w:pPr>
          </w:p>
          <w:p w14:paraId="172E7381" w14:textId="361A0706" w:rsidR="00834AFF" w:rsidRPr="00301441" w:rsidRDefault="00AD1424" w:rsidP="00BA7CBB">
            <w:pPr>
              <w:pStyle w:val="ListParagraph"/>
              <w:spacing w:line="360" w:lineRule="auto"/>
              <w:ind w:left="0"/>
              <w:jc w:val="center"/>
              <w:rPr>
                <w:rFonts w:ascii="Gadugi" w:hAnsi="Gadugi" w:cs="Arial"/>
                <w:color w:val="000000"/>
                <w:sz w:val="20"/>
                <w:szCs w:val="20"/>
              </w:rPr>
            </w:pPr>
            <w:r w:rsidRPr="00301441">
              <w:rPr>
                <w:rFonts w:ascii="Gadugi" w:hAnsi="Gadugi" w:cs="Arial"/>
                <w:color w:val="000000"/>
                <w:sz w:val="20"/>
                <w:szCs w:val="20"/>
              </w:rPr>
              <w:t>07</w:t>
            </w:r>
            <w:r w:rsidR="00ED3FE8" w:rsidRPr="00301441">
              <w:rPr>
                <w:rFonts w:ascii="Gadugi" w:hAnsi="Gadugi" w:cs="Arial"/>
                <w:color w:val="000000"/>
                <w:sz w:val="20"/>
                <w:szCs w:val="20"/>
              </w:rPr>
              <w:t>00698089</w:t>
            </w:r>
          </w:p>
        </w:tc>
      </w:tr>
      <w:tr w:rsidR="00AD1424" w:rsidRPr="00301441" w14:paraId="4D82995E" w14:textId="77777777" w:rsidTr="00823C7D">
        <w:trPr>
          <w:trHeight w:val="348"/>
        </w:trPr>
        <w:tc>
          <w:tcPr>
            <w:tcW w:w="1843" w:type="dxa"/>
            <w:tcBorders>
              <w:top w:val="single" w:sz="4" w:space="0" w:color="auto"/>
              <w:left w:val="single" w:sz="4" w:space="0" w:color="auto"/>
              <w:bottom w:val="single" w:sz="4" w:space="0" w:color="auto"/>
              <w:right w:val="single" w:sz="4" w:space="0" w:color="auto"/>
            </w:tcBorders>
            <w:shd w:val="clear" w:color="auto" w:fill="F2F2F2"/>
            <w:hideMark/>
          </w:tcPr>
          <w:p w14:paraId="034BE2C5"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Client Service Manager</w:t>
            </w:r>
          </w:p>
        </w:tc>
        <w:tc>
          <w:tcPr>
            <w:tcW w:w="1606" w:type="dxa"/>
            <w:tcBorders>
              <w:top w:val="single" w:sz="4" w:space="0" w:color="auto"/>
              <w:left w:val="single" w:sz="4" w:space="0" w:color="auto"/>
              <w:bottom w:val="single" w:sz="4" w:space="0" w:color="auto"/>
              <w:right w:val="single" w:sz="4" w:space="0" w:color="auto"/>
            </w:tcBorders>
            <w:shd w:val="clear" w:color="auto" w:fill="F2F2F2"/>
            <w:hideMark/>
          </w:tcPr>
          <w:p w14:paraId="11476388"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Escalation level 1</w:t>
            </w:r>
          </w:p>
        </w:tc>
        <w:tc>
          <w:tcPr>
            <w:tcW w:w="1560" w:type="dxa"/>
            <w:tcBorders>
              <w:top w:val="single" w:sz="4" w:space="0" w:color="auto"/>
              <w:left w:val="single" w:sz="4" w:space="0" w:color="auto"/>
              <w:bottom w:val="single" w:sz="4" w:space="0" w:color="auto"/>
              <w:right w:val="single" w:sz="4" w:space="0" w:color="auto"/>
            </w:tcBorders>
            <w:shd w:val="clear" w:color="auto" w:fill="F2F2F2"/>
            <w:hideMark/>
          </w:tcPr>
          <w:p w14:paraId="7AC20237" w14:textId="70D2C76D" w:rsidR="00834AFF" w:rsidRPr="00301441" w:rsidRDefault="00ED3FE8" w:rsidP="00BA7CBB">
            <w:pPr>
              <w:pStyle w:val="ListParagraph"/>
              <w:spacing w:line="360" w:lineRule="auto"/>
              <w:ind w:left="0"/>
              <w:rPr>
                <w:rFonts w:ascii="Gadugi" w:hAnsi="Gadugi" w:cs="Arial"/>
                <w:sz w:val="20"/>
                <w:szCs w:val="20"/>
              </w:rPr>
            </w:pPr>
            <w:r w:rsidRPr="00301441">
              <w:rPr>
                <w:rFonts w:ascii="Gadugi" w:hAnsi="Gadugi" w:cs="Arial"/>
                <w:sz w:val="20"/>
                <w:szCs w:val="20"/>
              </w:rPr>
              <w:t>Daisy Langat</w:t>
            </w:r>
          </w:p>
        </w:tc>
        <w:tc>
          <w:tcPr>
            <w:tcW w:w="3303" w:type="dxa"/>
            <w:tcBorders>
              <w:top w:val="single" w:sz="4" w:space="0" w:color="auto"/>
              <w:left w:val="single" w:sz="4" w:space="0" w:color="auto"/>
              <w:bottom w:val="single" w:sz="4" w:space="0" w:color="auto"/>
              <w:right w:val="single" w:sz="4" w:space="0" w:color="auto"/>
            </w:tcBorders>
            <w:shd w:val="clear" w:color="auto" w:fill="F2F2F2"/>
            <w:hideMark/>
          </w:tcPr>
          <w:p w14:paraId="7FDBF675" w14:textId="000ACB2E" w:rsidR="00834AFF" w:rsidRPr="00301441" w:rsidRDefault="00B374A0" w:rsidP="00BA7CBB">
            <w:pPr>
              <w:pStyle w:val="ListParagraph"/>
              <w:spacing w:line="360" w:lineRule="auto"/>
              <w:ind w:left="0"/>
              <w:jc w:val="center"/>
              <w:rPr>
                <w:rFonts w:ascii="Gadugi" w:hAnsi="Gadugi" w:cs="Arial"/>
                <w:sz w:val="20"/>
                <w:szCs w:val="20"/>
              </w:rPr>
            </w:pPr>
            <w:hyperlink r:id="rId10" w:history="1">
              <w:r w:rsidR="00ED3FE8" w:rsidRPr="00301441">
                <w:rPr>
                  <w:rStyle w:val="Hyperlink"/>
                  <w:rFonts w:ascii="Gadugi" w:hAnsi="Gadugi" w:cs="Arial"/>
                  <w:sz w:val="20"/>
                  <w:szCs w:val="20"/>
                </w:rPr>
                <w:t>daisy.langat@reelanalytics.net</w:t>
              </w:r>
            </w:hyperlink>
          </w:p>
          <w:p w14:paraId="348AD7B9" w14:textId="46832A9C" w:rsidR="00834AFF" w:rsidRPr="00301441" w:rsidRDefault="00ED3FE8" w:rsidP="00BA7CBB">
            <w:pPr>
              <w:pStyle w:val="ListParagraph"/>
              <w:spacing w:line="360" w:lineRule="auto"/>
              <w:ind w:left="0"/>
              <w:jc w:val="center"/>
              <w:rPr>
                <w:rFonts w:ascii="Gadugi" w:hAnsi="Gadugi" w:cs="Arial"/>
                <w:color w:val="000000"/>
                <w:sz w:val="20"/>
                <w:szCs w:val="20"/>
              </w:rPr>
            </w:pPr>
            <w:r w:rsidRPr="00301441">
              <w:rPr>
                <w:rFonts w:ascii="Gadugi" w:hAnsi="Gadugi" w:cs="Arial"/>
                <w:color w:val="000000"/>
                <w:sz w:val="20"/>
                <w:szCs w:val="20"/>
              </w:rPr>
              <w:t>0726527589</w:t>
            </w:r>
          </w:p>
        </w:tc>
      </w:tr>
      <w:tr w:rsidR="00AD1424" w:rsidRPr="00301441" w14:paraId="34DC9CCA" w14:textId="77777777" w:rsidTr="00823C7D">
        <w:trPr>
          <w:trHeight w:val="348"/>
        </w:trPr>
        <w:tc>
          <w:tcPr>
            <w:tcW w:w="1843" w:type="dxa"/>
            <w:tcBorders>
              <w:top w:val="single" w:sz="4" w:space="0" w:color="auto"/>
              <w:left w:val="single" w:sz="4" w:space="0" w:color="auto"/>
              <w:bottom w:val="single" w:sz="4" w:space="0" w:color="auto"/>
              <w:right w:val="single" w:sz="4" w:space="0" w:color="auto"/>
            </w:tcBorders>
            <w:shd w:val="clear" w:color="auto" w:fill="F2F2F2"/>
            <w:hideMark/>
          </w:tcPr>
          <w:p w14:paraId="264277BA" w14:textId="11981CF3" w:rsidR="00834AFF" w:rsidRPr="00301441" w:rsidRDefault="00ED3FE8" w:rsidP="00BA7CBB">
            <w:pPr>
              <w:pStyle w:val="ListParagraph"/>
              <w:spacing w:line="360" w:lineRule="auto"/>
              <w:ind w:left="0"/>
              <w:rPr>
                <w:rFonts w:ascii="Gadugi" w:hAnsi="Gadugi" w:cs="Arial"/>
                <w:sz w:val="20"/>
                <w:szCs w:val="20"/>
              </w:rPr>
            </w:pPr>
            <w:r w:rsidRPr="00301441">
              <w:rPr>
                <w:rFonts w:ascii="Gadugi" w:hAnsi="Gadugi" w:cs="Arial"/>
                <w:sz w:val="20"/>
                <w:szCs w:val="20"/>
              </w:rPr>
              <w:t>General Manager</w:t>
            </w:r>
          </w:p>
        </w:tc>
        <w:tc>
          <w:tcPr>
            <w:tcW w:w="1606" w:type="dxa"/>
            <w:tcBorders>
              <w:top w:val="single" w:sz="4" w:space="0" w:color="auto"/>
              <w:left w:val="single" w:sz="4" w:space="0" w:color="auto"/>
              <w:bottom w:val="single" w:sz="4" w:space="0" w:color="auto"/>
              <w:right w:val="single" w:sz="4" w:space="0" w:color="auto"/>
            </w:tcBorders>
            <w:shd w:val="clear" w:color="auto" w:fill="F2F2F2"/>
            <w:hideMark/>
          </w:tcPr>
          <w:p w14:paraId="5EF7E679"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Final Escalation</w:t>
            </w:r>
          </w:p>
        </w:tc>
        <w:tc>
          <w:tcPr>
            <w:tcW w:w="1560" w:type="dxa"/>
            <w:tcBorders>
              <w:top w:val="single" w:sz="4" w:space="0" w:color="auto"/>
              <w:left w:val="single" w:sz="4" w:space="0" w:color="auto"/>
              <w:bottom w:val="single" w:sz="4" w:space="0" w:color="auto"/>
              <w:right w:val="single" w:sz="4" w:space="0" w:color="auto"/>
            </w:tcBorders>
            <w:shd w:val="clear" w:color="auto" w:fill="F2F2F2"/>
            <w:hideMark/>
          </w:tcPr>
          <w:p w14:paraId="675189DE" w14:textId="719E5356" w:rsidR="00834AFF" w:rsidRPr="00301441" w:rsidRDefault="00ED3FE8" w:rsidP="00BA7CBB">
            <w:pPr>
              <w:pStyle w:val="ListParagraph"/>
              <w:spacing w:line="360" w:lineRule="auto"/>
              <w:ind w:left="0"/>
              <w:rPr>
                <w:rFonts w:ascii="Gadugi" w:hAnsi="Gadugi" w:cs="Arial"/>
                <w:sz w:val="20"/>
                <w:szCs w:val="20"/>
                <w:highlight w:val="yellow"/>
              </w:rPr>
            </w:pPr>
            <w:r w:rsidRPr="00301441">
              <w:rPr>
                <w:rFonts w:ascii="Gadugi" w:hAnsi="Gadugi" w:cs="Arial"/>
                <w:sz w:val="20"/>
                <w:szCs w:val="20"/>
              </w:rPr>
              <w:t>Enock Mokaya</w:t>
            </w:r>
          </w:p>
        </w:tc>
        <w:tc>
          <w:tcPr>
            <w:tcW w:w="3303" w:type="dxa"/>
            <w:tcBorders>
              <w:top w:val="single" w:sz="4" w:space="0" w:color="auto"/>
              <w:left w:val="single" w:sz="4" w:space="0" w:color="auto"/>
              <w:bottom w:val="single" w:sz="4" w:space="0" w:color="auto"/>
              <w:right w:val="single" w:sz="4" w:space="0" w:color="auto"/>
            </w:tcBorders>
            <w:shd w:val="clear" w:color="auto" w:fill="F2F2F2"/>
            <w:hideMark/>
          </w:tcPr>
          <w:p w14:paraId="3E2308A7" w14:textId="5AFDBD7B" w:rsidR="00834AFF" w:rsidRPr="00301441" w:rsidRDefault="00B374A0" w:rsidP="00BA7CBB">
            <w:pPr>
              <w:pStyle w:val="ListParagraph"/>
              <w:spacing w:line="360" w:lineRule="auto"/>
              <w:ind w:left="0"/>
              <w:jc w:val="center"/>
              <w:rPr>
                <w:rFonts w:ascii="Gadugi" w:hAnsi="Gadugi" w:cs="Arial"/>
                <w:sz w:val="20"/>
                <w:szCs w:val="20"/>
              </w:rPr>
            </w:pPr>
            <w:hyperlink r:id="rId11" w:history="1">
              <w:r w:rsidR="00823C7D" w:rsidRPr="00301441">
                <w:rPr>
                  <w:rStyle w:val="Hyperlink"/>
                  <w:rFonts w:ascii="Gadugi" w:hAnsi="Gadugi" w:cs="Arial"/>
                  <w:sz w:val="20"/>
                  <w:szCs w:val="20"/>
                </w:rPr>
                <w:t>enock.mokaya@reelanalytics.net</w:t>
              </w:r>
            </w:hyperlink>
          </w:p>
          <w:p w14:paraId="08F5961C" w14:textId="77777777" w:rsidR="00823C7D" w:rsidRPr="00301441" w:rsidRDefault="00823C7D" w:rsidP="00BA7CBB">
            <w:pPr>
              <w:pStyle w:val="ListParagraph"/>
              <w:spacing w:line="360" w:lineRule="auto"/>
              <w:ind w:left="0"/>
              <w:jc w:val="center"/>
              <w:rPr>
                <w:rFonts w:ascii="Gadugi" w:hAnsi="Gadugi" w:cs="Arial"/>
                <w:sz w:val="20"/>
                <w:szCs w:val="20"/>
              </w:rPr>
            </w:pPr>
          </w:p>
          <w:p w14:paraId="4650060C" w14:textId="4A88FAFC" w:rsidR="00ED3FE8" w:rsidRPr="00301441" w:rsidRDefault="00ED3FE8" w:rsidP="00BA7CBB">
            <w:pPr>
              <w:pStyle w:val="ListParagraph"/>
              <w:spacing w:line="360" w:lineRule="auto"/>
              <w:ind w:left="0"/>
              <w:jc w:val="center"/>
              <w:rPr>
                <w:rFonts w:ascii="Gadugi" w:hAnsi="Gadugi" w:cs="Arial"/>
                <w:color w:val="000000"/>
                <w:sz w:val="20"/>
                <w:szCs w:val="20"/>
              </w:rPr>
            </w:pPr>
            <w:r w:rsidRPr="00301441">
              <w:rPr>
                <w:rFonts w:ascii="Gadugi" w:hAnsi="Gadugi" w:cs="Arial"/>
                <w:color w:val="000000"/>
                <w:sz w:val="20"/>
                <w:szCs w:val="20"/>
              </w:rPr>
              <w:t>0710684185</w:t>
            </w:r>
          </w:p>
          <w:p w14:paraId="610FC3EF" w14:textId="04201BA4" w:rsidR="00834AFF" w:rsidRPr="00301441" w:rsidRDefault="00834AFF" w:rsidP="00BA7CBB">
            <w:pPr>
              <w:pStyle w:val="ListParagraph"/>
              <w:spacing w:line="360" w:lineRule="auto"/>
              <w:ind w:left="0"/>
              <w:jc w:val="center"/>
              <w:rPr>
                <w:rFonts w:ascii="Gadugi" w:hAnsi="Gadugi" w:cs="Arial"/>
                <w:sz w:val="20"/>
                <w:szCs w:val="20"/>
                <w:highlight w:val="yellow"/>
              </w:rPr>
            </w:pPr>
          </w:p>
        </w:tc>
      </w:tr>
    </w:tbl>
    <w:p w14:paraId="0E77B99E" w14:textId="77777777" w:rsidR="00834AFF" w:rsidRPr="00301441" w:rsidRDefault="00834AFF" w:rsidP="00BA7CBB">
      <w:pPr>
        <w:pStyle w:val="ListParagraph"/>
        <w:spacing w:line="360" w:lineRule="auto"/>
        <w:rPr>
          <w:rFonts w:ascii="Gadugi" w:hAnsi="Gadugi" w:cs="Arial"/>
          <w:sz w:val="20"/>
          <w:szCs w:val="20"/>
          <w:highlight w:val="yellow"/>
        </w:rPr>
      </w:pPr>
    </w:p>
    <w:p w14:paraId="554D9D36" w14:textId="60940812" w:rsidR="00A872E8" w:rsidRPr="00301441" w:rsidRDefault="00834AFF" w:rsidP="00A872E8">
      <w:pPr>
        <w:pStyle w:val="ListParagraph"/>
        <w:widowControl/>
        <w:numPr>
          <w:ilvl w:val="0"/>
          <w:numId w:val="14"/>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 xml:space="preserve">The contacts will be available throughout the duration of the business disruption and have the capacity to provide updates. </w:t>
      </w:r>
    </w:p>
    <w:p w14:paraId="68DF7384" w14:textId="5DF491CC" w:rsidR="00834AFF" w:rsidRPr="00301441" w:rsidRDefault="00834AFF" w:rsidP="00A872E8">
      <w:pPr>
        <w:pStyle w:val="ListParagraph"/>
        <w:widowControl/>
        <w:numPr>
          <w:ilvl w:val="0"/>
          <w:numId w:val="14"/>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The Primary Contact (Client Service Executive) has the responsibility of addressing issues raised by the client.</w:t>
      </w:r>
    </w:p>
    <w:p w14:paraId="6F34CC83" w14:textId="7E32824B" w:rsidR="00834AFF" w:rsidRPr="00301441" w:rsidRDefault="00834AFF" w:rsidP="00A872E8">
      <w:pPr>
        <w:pStyle w:val="ListParagraph"/>
        <w:widowControl/>
        <w:numPr>
          <w:ilvl w:val="0"/>
          <w:numId w:val="14"/>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Once the escalation crosses the Client Service Manager and is not resolved, the Client can contact the Head of Business Development immediately.</w:t>
      </w:r>
    </w:p>
    <w:p w14:paraId="4B63B8DB" w14:textId="191B8C78" w:rsidR="00834AFF" w:rsidRPr="00301441" w:rsidRDefault="00834AFF" w:rsidP="00A872E8">
      <w:pPr>
        <w:pStyle w:val="ListParagraph"/>
        <w:widowControl/>
        <w:numPr>
          <w:ilvl w:val="0"/>
          <w:numId w:val="14"/>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 xml:space="preserve">The </w:t>
      </w:r>
      <w:r w:rsidRPr="00301441">
        <w:rPr>
          <w:rFonts w:ascii="Gadugi" w:hAnsi="Gadugi" w:cs="Arial"/>
          <w:b/>
          <w:bCs/>
          <w:sz w:val="20"/>
          <w:szCs w:val="20"/>
        </w:rPr>
        <w:t xml:space="preserve">Client Service Executive </w:t>
      </w:r>
      <w:r w:rsidRPr="00301441">
        <w:rPr>
          <w:rFonts w:ascii="Gadugi" w:hAnsi="Gadugi" w:cs="Arial"/>
          <w:sz w:val="20"/>
          <w:szCs w:val="20"/>
        </w:rPr>
        <w:t>has responsibility to communicate on every incident and follow up to resolution.</w:t>
      </w:r>
    </w:p>
    <w:p w14:paraId="4BB793A8" w14:textId="77777777" w:rsidR="00834AFF" w:rsidRPr="00301441" w:rsidRDefault="00834AFF" w:rsidP="00A872E8">
      <w:pPr>
        <w:pStyle w:val="ListParagraph"/>
        <w:widowControl/>
        <w:numPr>
          <w:ilvl w:val="0"/>
          <w:numId w:val="14"/>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 xml:space="preserve">The </w:t>
      </w:r>
      <w:r w:rsidRPr="00301441">
        <w:rPr>
          <w:rFonts w:ascii="Gadugi" w:hAnsi="Gadugi" w:cs="Arial"/>
          <w:b/>
          <w:bCs/>
          <w:sz w:val="20"/>
          <w:szCs w:val="20"/>
        </w:rPr>
        <w:t xml:space="preserve">Client Service Manager </w:t>
      </w:r>
      <w:r w:rsidRPr="00301441">
        <w:rPr>
          <w:rFonts w:ascii="Gadugi" w:hAnsi="Gadugi" w:cs="Arial"/>
          <w:sz w:val="20"/>
          <w:szCs w:val="20"/>
        </w:rPr>
        <w:t xml:space="preserve">is more experienced and can step in to resolve the reported incident if it is escalated to their level, or if the issue reported is of a higher priority. </w:t>
      </w:r>
    </w:p>
    <w:p w14:paraId="5CA875A9" w14:textId="77777777" w:rsidR="00834AFF" w:rsidRPr="00301441" w:rsidRDefault="00834AFF" w:rsidP="00BA7CBB">
      <w:pPr>
        <w:spacing w:line="360" w:lineRule="auto"/>
        <w:rPr>
          <w:rFonts w:ascii="Gadugi" w:hAnsi="Gadugi"/>
          <w:sz w:val="20"/>
          <w:szCs w:val="20"/>
        </w:rPr>
      </w:pPr>
    </w:p>
    <w:p w14:paraId="45B6C83C" w14:textId="77777777"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Service Disruption</w:t>
      </w:r>
    </w:p>
    <w:p w14:paraId="102C7899" w14:textId="2ADF7D59" w:rsidR="00834AFF" w:rsidRPr="00301441" w:rsidRDefault="00F43F2F" w:rsidP="00B80EED">
      <w:pPr>
        <w:spacing w:after="0" w:line="360" w:lineRule="auto"/>
        <w:ind w:left="720"/>
        <w:jc w:val="both"/>
        <w:rPr>
          <w:rFonts w:ascii="Gadugi" w:hAnsi="Gadugi"/>
          <w:sz w:val="20"/>
          <w:szCs w:val="20"/>
        </w:rPr>
      </w:pPr>
      <w:r w:rsidRPr="00301441">
        <w:rPr>
          <w:rFonts w:ascii="Gadugi" w:hAnsi="Gadugi"/>
          <w:sz w:val="20"/>
          <w:szCs w:val="20"/>
        </w:rPr>
        <w:t xml:space="preserve">Media intelligence provider </w:t>
      </w:r>
      <w:r w:rsidR="00834AFF" w:rsidRPr="00301441">
        <w:rPr>
          <w:rFonts w:ascii="Gadugi" w:hAnsi="Gadugi"/>
          <w:sz w:val="20"/>
          <w:szCs w:val="20"/>
        </w:rPr>
        <w:t xml:space="preserve">has, and will have in place throughout the Term, a Business Continuity Plan to minimize operational disruption to the provision of the Services. The Business Continuity Plan anticipates two kinds of significant business disruptions: internal and external. Internal business disruptions affect the firm's ability to provide services and do business, such as a network outage or fire in the building. External business disruptions may include a terrorist </w:t>
      </w:r>
      <w:r w:rsidR="00834AFF" w:rsidRPr="00301441">
        <w:rPr>
          <w:rFonts w:ascii="Gadugi" w:hAnsi="Gadugi"/>
          <w:sz w:val="20"/>
          <w:szCs w:val="20"/>
        </w:rPr>
        <w:lastRenderedPageBreak/>
        <w:t>attack, earthquake or a wide-scale, regional disruption or any other disruption classified as force majeure.</w:t>
      </w:r>
    </w:p>
    <w:p w14:paraId="4EC23922" w14:textId="488A1C18" w:rsidR="00834AFF" w:rsidRPr="00301441" w:rsidRDefault="00834AFF" w:rsidP="00B80EED">
      <w:pPr>
        <w:spacing w:after="0" w:line="360" w:lineRule="auto"/>
        <w:ind w:firstLine="720"/>
        <w:jc w:val="both"/>
        <w:rPr>
          <w:rFonts w:ascii="Gadugi" w:hAnsi="Gadugi"/>
          <w:sz w:val="20"/>
          <w:szCs w:val="20"/>
        </w:rPr>
      </w:pPr>
      <w:r w:rsidRPr="00301441">
        <w:rPr>
          <w:rFonts w:ascii="Gadugi" w:hAnsi="Gadugi"/>
          <w:sz w:val="20"/>
          <w:szCs w:val="20"/>
        </w:rPr>
        <w:t>In the event of a service outage due to systems issues, the f</w:t>
      </w:r>
      <w:r w:rsidR="00B80EED" w:rsidRPr="00301441">
        <w:rPr>
          <w:rFonts w:ascii="Gadugi" w:hAnsi="Gadugi"/>
          <w:sz w:val="20"/>
          <w:szCs w:val="20"/>
        </w:rPr>
        <w:t>ollowing steps are to be taken:</w:t>
      </w:r>
    </w:p>
    <w:p w14:paraId="4DC1D508" w14:textId="77777777" w:rsidR="00B80EED" w:rsidRPr="00301441" w:rsidRDefault="00B80EED" w:rsidP="00B80EED">
      <w:pPr>
        <w:spacing w:after="0" w:line="360" w:lineRule="auto"/>
        <w:ind w:firstLine="720"/>
        <w:jc w:val="both"/>
        <w:rPr>
          <w:rFonts w:ascii="Gadugi" w:hAnsi="Gadugi"/>
          <w:sz w:val="20"/>
          <w:szCs w:val="20"/>
        </w:rPr>
      </w:pPr>
    </w:p>
    <w:p w14:paraId="25EBC0D4" w14:textId="77777777" w:rsidR="005D42CE" w:rsidRPr="00301441" w:rsidRDefault="005D42CE" w:rsidP="00B80EED">
      <w:pPr>
        <w:spacing w:after="0" w:line="360" w:lineRule="auto"/>
        <w:ind w:firstLine="720"/>
        <w:jc w:val="both"/>
        <w:rPr>
          <w:rFonts w:ascii="Gadugi" w:hAnsi="Gadugi"/>
          <w:sz w:val="20"/>
          <w:szCs w:val="20"/>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90"/>
      </w:tblGrid>
      <w:tr w:rsidR="00834AFF" w:rsidRPr="00301441" w14:paraId="128741B4" w14:textId="77777777" w:rsidTr="004B4A1D">
        <w:tc>
          <w:tcPr>
            <w:tcW w:w="562" w:type="dxa"/>
            <w:tcBorders>
              <w:top w:val="single" w:sz="4" w:space="0" w:color="auto"/>
              <w:left w:val="single" w:sz="4" w:space="0" w:color="auto"/>
              <w:bottom w:val="single" w:sz="4" w:space="0" w:color="auto"/>
              <w:right w:val="single" w:sz="4" w:space="0" w:color="auto"/>
            </w:tcBorders>
            <w:hideMark/>
          </w:tcPr>
          <w:p w14:paraId="0C169EBA" w14:textId="77777777" w:rsidR="00834AFF" w:rsidRPr="00301441" w:rsidRDefault="00834AFF" w:rsidP="00BA7CBB">
            <w:pPr>
              <w:pStyle w:val="ListParagraph"/>
              <w:spacing w:line="360" w:lineRule="auto"/>
              <w:ind w:left="0"/>
              <w:jc w:val="center"/>
              <w:rPr>
                <w:rFonts w:ascii="Gadugi" w:hAnsi="Gadugi" w:cs="Arial"/>
                <w:b/>
                <w:bCs/>
                <w:sz w:val="20"/>
                <w:szCs w:val="20"/>
              </w:rPr>
            </w:pPr>
            <w:r w:rsidRPr="00301441">
              <w:rPr>
                <w:rFonts w:ascii="Gadugi" w:hAnsi="Gadugi" w:cs="Arial"/>
                <w:b/>
                <w:bCs/>
                <w:sz w:val="20"/>
                <w:szCs w:val="20"/>
              </w:rPr>
              <w:t>STEP</w:t>
            </w:r>
          </w:p>
        </w:tc>
        <w:tc>
          <w:tcPr>
            <w:tcW w:w="7603" w:type="dxa"/>
            <w:tcBorders>
              <w:top w:val="single" w:sz="4" w:space="0" w:color="auto"/>
              <w:left w:val="single" w:sz="4" w:space="0" w:color="auto"/>
              <w:bottom w:val="single" w:sz="4" w:space="0" w:color="auto"/>
              <w:right w:val="single" w:sz="4" w:space="0" w:color="auto"/>
            </w:tcBorders>
            <w:hideMark/>
          </w:tcPr>
          <w:p w14:paraId="5AD40316" w14:textId="77777777" w:rsidR="00834AFF" w:rsidRPr="00301441" w:rsidRDefault="00834AFF" w:rsidP="00BA7CBB">
            <w:pPr>
              <w:pStyle w:val="ListParagraph"/>
              <w:spacing w:line="360" w:lineRule="auto"/>
              <w:ind w:left="0"/>
              <w:jc w:val="center"/>
              <w:rPr>
                <w:rFonts w:ascii="Gadugi" w:hAnsi="Gadugi" w:cs="Arial"/>
                <w:b/>
                <w:bCs/>
                <w:sz w:val="20"/>
                <w:szCs w:val="20"/>
              </w:rPr>
            </w:pPr>
            <w:r w:rsidRPr="00301441">
              <w:rPr>
                <w:rFonts w:ascii="Gadugi" w:hAnsi="Gadugi" w:cs="Arial"/>
                <w:b/>
                <w:bCs/>
                <w:sz w:val="20"/>
                <w:szCs w:val="20"/>
              </w:rPr>
              <w:t>ACTION</w:t>
            </w:r>
          </w:p>
        </w:tc>
      </w:tr>
      <w:tr w:rsidR="00834AFF" w:rsidRPr="00301441" w14:paraId="504730F0" w14:textId="77777777" w:rsidTr="004B4A1D">
        <w:tc>
          <w:tcPr>
            <w:tcW w:w="562" w:type="dxa"/>
            <w:tcBorders>
              <w:top w:val="single" w:sz="4" w:space="0" w:color="auto"/>
              <w:left w:val="single" w:sz="4" w:space="0" w:color="auto"/>
              <w:bottom w:val="single" w:sz="4" w:space="0" w:color="auto"/>
              <w:right w:val="single" w:sz="4" w:space="0" w:color="auto"/>
            </w:tcBorders>
            <w:hideMark/>
          </w:tcPr>
          <w:p w14:paraId="69F060A4" w14:textId="77777777" w:rsidR="00834AFF" w:rsidRPr="00301441" w:rsidRDefault="00834AFF" w:rsidP="00BA7CBB">
            <w:pPr>
              <w:pStyle w:val="ListParagraph"/>
              <w:spacing w:line="360" w:lineRule="auto"/>
              <w:ind w:left="0"/>
              <w:jc w:val="center"/>
              <w:rPr>
                <w:rFonts w:ascii="Gadugi" w:hAnsi="Gadugi" w:cs="Arial"/>
                <w:sz w:val="20"/>
                <w:szCs w:val="20"/>
              </w:rPr>
            </w:pPr>
            <w:r w:rsidRPr="00301441">
              <w:rPr>
                <w:rFonts w:ascii="Gadugi" w:hAnsi="Gadugi" w:cs="Arial"/>
                <w:sz w:val="20"/>
                <w:szCs w:val="20"/>
              </w:rPr>
              <w:t>1</w:t>
            </w:r>
          </w:p>
        </w:tc>
        <w:tc>
          <w:tcPr>
            <w:tcW w:w="7603" w:type="dxa"/>
            <w:tcBorders>
              <w:top w:val="single" w:sz="4" w:space="0" w:color="auto"/>
              <w:left w:val="single" w:sz="4" w:space="0" w:color="auto"/>
              <w:bottom w:val="single" w:sz="4" w:space="0" w:color="auto"/>
              <w:right w:val="single" w:sz="4" w:space="0" w:color="auto"/>
            </w:tcBorders>
            <w:hideMark/>
          </w:tcPr>
          <w:p w14:paraId="45B87401"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Determine cause of outage and timeframe for its recovery.</w:t>
            </w:r>
          </w:p>
        </w:tc>
      </w:tr>
      <w:tr w:rsidR="00834AFF" w:rsidRPr="00301441" w14:paraId="7362D315" w14:textId="77777777" w:rsidTr="004B4A1D">
        <w:tc>
          <w:tcPr>
            <w:tcW w:w="562" w:type="dxa"/>
            <w:tcBorders>
              <w:top w:val="single" w:sz="4" w:space="0" w:color="auto"/>
              <w:left w:val="single" w:sz="4" w:space="0" w:color="auto"/>
              <w:bottom w:val="single" w:sz="4" w:space="0" w:color="auto"/>
              <w:right w:val="single" w:sz="4" w:space="0" w:color="auto"/>
            </w:tcBorders>
            <w:hideMark/>
          </w:tcPr>
          <w:p w14:paraId="562D5A93" w14:textId="77777777" w:rsidR="00834AFF" w:rsidRPr="00301441" w:rsidRDefault="00834AFF" w:rsidP="00BA7CBB">
            <w:pPr>
              <w:pStyle w:val="ListParagraph"/>
              <w:spacing w:line="360" w:lineRule="auto"/>
              <w:ind w:left="0"/>
              <w:jc w:val="center"/>
              <w:rPr>
                <w:rFonts w:ascii="Gadugi" w:hAnsi="Gadugi" w:cs="Arial"/>
                <w:sz w:val="20"/>
                <w:szCs w:val="20"/>
              </w:rPr>
            </w:pPr>
            <w:r w:rsidRPr="00301441">
              <w:rPr>
                <w:rFonts w:ascii="Gadugi" w:hAnsi="Gadugi" w:cs="Arial"/>
                <w:sz w:val="20"/>
                <w:szCs w:val="20"/>
              </w:rPr>
              <w:t>2</w:t>
            </w:r>
          </w:p>
        </w:tc>
        <w:tc>
          <w:tcPr>
            <w:tcW w:w="7603" w:type="dxa"/>
            <w:tcBorders>
              <w:top w:val="single" w:sz="4" w:space="0" w:color="auto"/>
              <w:left w:val="single" w:sz="4" w:space="0" w:color="auto"/>
              <w:bottom w:val="single" w:sz="4" w:space="0" w:color="auto"/>
              <w:right w:val="single" w:sz="4" w:space="0" w:color="auto"/>
            </w:tcBorders>
            <w:hideMark/>
          </w:tcPr>
          <w:p w14:paraId="24F8AF1E"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Immediately move all network-reliant services to secondary network provider.</w:t>
            </w:r>
          </w:p>
        </w:tc>
      </w:tr>
      <w:tr w:rsidR="00834AFF" w:rsidRPr="00301441" w14:paraId="4AFE4B74" w14:textId="77777777" w:rsidTr="004B4A1D">
        <w:tc>
          <w:tcPr>
            <w:tcW w:w="562" w:type="dxa"/>
            <w:tcBorders>
              <w:top w:val="single" w:sz="4" w:space="0" w:color="auto"/>
              <w:left w:val="single" w:sz="4" w:space="0" w:color="auto"/>
              <w:bottom w:val="single" w:sz="4" w:space="0" w:color="auto"/>
              <w:right w:val="single" w:sz="4" w:space="0" w:color="auto"/>
            </w:tcBorders>
            <w:hideMark/>
          </w:tcPr>
          <w:p w14:paraId="3148CDE2" w14:textId="77777777" w:rsidR="00834AFF" w:rsidRPr="00301441" w:rsidRDefault="00834AFF" w:rsidP="00BA7CBB">
            <w:pPr>
              <w:pStyle w:val="ListParagraph"/>
              <w:spacing w:line="360" w:lineRule="auto"/>
              <w:ind w:left="0"/>
              <w:jc w:val="center"/>
              <w:rPr>
                <w:rFonts w:ascii="Gadugi" w:hAnsi="Gadugi" w:cs="Arial"/>
                <w:sz w:val="20"/>
                <w:szCs w:val="20"/>
              </w:rPr>
            </w:pPr>
            <w:r w:rsidRPr="00301441">
              <w:rPr>
                <w:rFonts w:ascii="Gadugi" w:hAnsi="Gadugi" w:cs="Arial"/>
                <w:sz w:val="20"/>
                <w:szCs w:val="20"/>
              </w:rPr>
              <w:t>3</w:t>
            </w:r>
          </w:p>
        </w:tc>
        <w:tc>
          <w:tcPr>
            <w:tcW w:w="7603" w:type="dxa"/>
            <w:tcBorders>
              <w:top w:val="single" w:sz="4" w:space="0" w:color="auto"/>
              <w:left w:val="single" w:sz="4" w:space="0" w:color="auto"/>
              <w:bottom w:val="single" w:sz="4" w:space="0" w:color="auto"/>
              <w:right w:val="single" w:sz="4" w:space="0" w:color="auto"/>
            </w:tcBorders>
            <w:hideMark/>
          </w:tcPr>
          <w:p w14:paraId="510F1750"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Notify all clients of outage though official communication channels.</w:t>
            </w:r>
          </w:p>
        </w:tc>
      </w:tr>
      <w:tr w:rsidR="00834AFF" w:rsidRPr="00301441" w14:paraId="3E2C8241" w14:textId="77777777" w:rsidTr="004B4A1D">
        <w:tc>
          <w:tcPr>
            <w:tcW w:w="562" w:type="dxa"/>
            <w:tcBorders>
              <w:top w:val="single" w:sz="4" w:space="0" w:color="auto"/>
              <w:left w:val="single" w:sz="4" w:space="0" w:color="auto"/>
              <w:bottom w:val="single" w:sz="4" w:space="0" w:color="auto"/>
              <w:right w:val="single" w:sz="4" w:space="0" w:color="auto"/>
            </w:tcBorders>
            <w:hideMark/>
          </w:tcPr>
          <w:p w14:paraId="18A1707E" w14:textId="77777777" w:rsidR="00834AFF" w:rsidRPr="00301441" w:rsidRDefault="00834AFF" w:rsidP="00BA7CBB">
            <w:pPr>
              <w:pStyle w:val="ListParagraph"/>
              <w:spacing w:line="360" w:lineRule="auto"/>
              <w:ind w:left="0" w:right="133" w:hanging="120"/>
              <w:jc w:val="center"/>
              <w:rPr>
                <w:rFonts w:ascii="Gadugi" w:hAnsi="Gadugi" w:cs="Arial"/>
                <w:sz w:val="20"/>
                <w:szCs w:val="20"/>
              </w:rPr>
            </w:pPr>
            <w:r w:rsidRPr="00301441">
              <w:rPr>
                <w:rFonts w:ascii="Gadugi" w:hAnsi="Gadugi" w:cs="Arial"/>
                <w:sz w:val="20"/>
                <w:szCs w:val="20"/>
              </w:rPr>
              <w:t xml:space="preserve">    4</w:t>
            </w:r>
          </w:p>
        </w:tc>
        <w:tc>
          <w:tcPr>
            <w:tcW w:w="7603" w:type="dxa"/>
            <w:tcBorders>
              <w:top w:val="single" w:sz="4" w:space="0" w:color="auto"/>
              <w:left w:val="single" w:sz="4" w:space="0" w:color="auto"/>
              <w:bottom w:val="single" w:sz="4" w:space="0" w:color="auto"/>
              <w:right w:val="single" w:sz="4" w:space="0" w:color="auto"/>
            </w:tcBorders>
            <w:hideMark/>
          </w:tcPr>
          <w:p w14:paraId="046552F7" w14:textId="77777777" w:rsidR="00834AFF" w:rsidRPr="00301441" w:rsidRDefault="00834AFF" w:rsidP="00BA7CBB">
            <w:pPr>
              <w:pStyle w:val="ListParagraph"/>
              <w:spacing w:line="360" w:lineRule="auto"/>
              <w:ind w:left="0"/>
              <w:rPr>
                <w:rFonts w:ascii="Gadugi" w:hAnsi="Gadugi" w:cs="Arial"/>
                <w:sz w:val="20"/>
                <w:szCs w:val="20"/>
              </w:rPr>
            </w:pPr>
            <w:r w:rsidRPr="00301441">
              <w:rPr>
                <w:rFonts w:ascii="Gadugi" w:hAnsi="Gadugi" w:cs="Arial"/>
                <w:sz w:val="20"/>
                <w:szCs w:val="20"/>
              </w:rPr>
              <w:t>Contact appropriate vendor personnel to aid in determining issue resolution and primary service recovery.</w:t>
            </w:r>
          </w:p>
        </w:tc>
      </w:tr>
    </w:tbl>
    <w:p w14:paraId="4C8DDE1D" w14:textId="77777777" w:rsidR="00834AFF" w:rsidRPr="00301441" w:rsidRDefault="00834AFF" w:rsidP="00BA7CBB">
      <w:pPr>
        <w:pStyle w:val="ListParagraph"/>
        <w:spacing w:line="360" w:lineRule="auto"/>
        <w:ind w:left="851"/>
        <w:rPr>
          <w:rFonts w:ascii="Gadugi" w:hAnsi="Gadugi" w:cs="Arial"/>
          <w:sz w:val="20"/>
          <w:szCs w:val="20"/>
        </w:rPr>
      </w:pPr>
    </w:p>
    <w:p w14:paraId="798EEAF4" w14:textId="40179A13" w:rsidR="00834AFF" w:rsidRPr="00301441" w:rsidRDefault="00F43F2F" w:rsidP="00A872E8">
      <w:pPr>
        <w:pStyle w:val="ListParagraph"/>
        <w:widowControl/>
        <w:numPr>
          <w:ilvl w:val="0"/>
          <w:numId w:val="15"/>
        </w:numPr>
        <w:tabs>
          <w:tab w:val="left" w:pos="851"/>
        </w:tabs>
        <w:autoSpaceDE/>
        <w:autoSpaceDN/>
        <w:adjustRightInd/>
        <w:spacing w:line="360" w:lineRule="auto"/>
        <w:ind w:left="1800" w:right="144"/>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will implement a secondary services provider for its core service aspects (network, data backup) that will be immediately activated in the event of a business disruption.</w:t>
      </w:r>
    </w:p>
    <w:p w14:paraId="7AD88C79" w14:textId="68242E79" w:rsidR="00834AFF" w:rsidRPr="00301441" w:rsidRDefault="00F43F2F" w:rsidP="00A872E8">
      <w:pPr>
        <w:pStyle w:val="ListParagraph"/>
        <w:widowControl/>
        <w:numPr>
          <w:ilvl w:val="0"/>
          <w:numId w:val="15"/>
        </w:numPr>
        <w:tabs>
          <w:tab w:val="left" w:pos="851"/>
        </w:tabs>
        <w:autoSpaceDE/>
        <w:autoSpaceDN/>
        <w:adjustRightInd/>
        <w:spacing w:line="360" w:lineRule="auto"/>
        <w:ind w:left="1800" w:right="144"/>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will have the ability to implement the Business Continuity Plan without delay at any time.</w:t>
      </w:r>
    </w:p>
    <w:p w14:paraId="6091E548" w14:textId="5B96AA92" w:rsidR="00834AFF" w:rsidRPr="00301441" w:rsidRDefault="00834AFF" w:rsidP="00A872E8">
      <w:pPr>
        <w:pStyle w:val="ListParagraph"/>
        <w:widowControl/>
        <w:numPr>
          <w:ilvl w:val="0"/>
          <w:numId w:val="15"/>
        </w:numPr>
        <w:tabs>
          <w:tab w:val="left" w:pos="851"/>
        </w:tabs>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 xml:space="preserve">The implementation of </w:t>
      </w:r>
      <w:r w:rsidR="00F43F2F" w:rsidRPr="00301441">
        <w:rPr>
          <w:rFonts w:ascii="Gadugi" w:hAnsi="Gadugi"/>
          <w:sz w:val="20"/>
          <w:szCs w:val="20"/>
        </w:rPr>
        <w:t>Media intelligence provider</w:t>
      </w:r>
      <w:r w:rsidRPr="00301441">
        <w:rPr>
          <w:rFonts w:ascii="Gadugi" w:hAnsi="Gadugi" w:cs="Arial"/>
          <w:sz w:val="20"/>
          <w:szCs w:val="20"/>
        </w:rPr>
        <w:t>’s Business Continuity Plan workarounds will be at no additional cost to the Client.</w:t>
      </w:r>
    </w:p>
    <w:p w14:paraId="7F33F42B" w14:textId="1DFE1E52" w:rsidR="00305D7B" w:rsidRPr="00301441" w:rsidRDefault="00F43F2F" w:rsidP="00A872E8">
      <w:pPr>
        <w:pStyle w:val="ListParagraph"/>
        <w:widowControl/>
        <w:numPr>
          <w:ilvl w:val="0"/>
          <w:numId w:val="15"/>
        </w:numPr>
        <w:tabs>
          <w:tab w:val="left" w:pos="851"/>
        </w:tabs>
        <w:autoSpaceDE/>
        <w:autoSpaceDN/>
        <w:adjustRightInd/>
        <w:spacing w:line="360" w:lineRule="auto"/>
        <w:ind w:left="1800" w:right="144"/>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will ensure that its suppliers needed to deliver the Services have appropriate Business Continuity Plans in place to prevent significant disruption to the Services.</w:t>
      </w:r>
    </w:p>
    <w:p w14:paraId="77329D4B" w14:textId="77777777" w:rsidR="00B80EED" w:rsidRPr="00301441" w:rsidRDefault="00B80EED" w:rsidP="00B80EED">
      <w:pPr>
        <w:pStyle w:val="ListParagraph"/>
        <w:widowControl/>
        <w:tabs>
          <w:tab w:val="left" w:pos="851"/>
        </w:tabs>
        <w:autoSpaceDE/>
        <w:autoSpaceDN/>
        <w:adjustRightInd/>
        <w:spacing w:line="276" w:lineRule="auto"/>
        <w:ind w:left="1800" w:right="144"/>
        <w:jc w:val="both"/>
        <w:rPr>
          <w:rFonts w:ascii="Gadugi" w:hAnsi="Gadugi" w:cs="Arial"/>
          <w:sz w:val="20"/>
          <w:szCs w:val="20"/>
        </w:rPr>
      </w:pPr>
    </w:p>
    <w:p w14:paraId="56B0A0F9" w14:textId="77777777"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System Recovery and Restoration</w:t>
      </w:r>
    </w:p>
    <w:p w14:paraId="4B9181D1" w14:textId="34B1EA60" w:rsidR="00E21CA0" w:rsidRPr="00301441" w:rsidRDefault="00F43F2F" w:rsidP="00A872E8">
      <w:pPr>
        <w:pStyle w:val="ListParagraph"/>
        <w:widowControl/>
        <w:numPr>
          <w:ilvl w:val="0"/>
          <w:numId w:val="16"/>
        </w:numPr>
        <w:autoSpaceDE/>
        <w:autoSpaceDN/>
        <w:adjustRightInd/>
        <w:spacing w:line="360" w:lineRule="auto"/>
        <w:ind w:left="1800" w:right="144"/>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will maintain a recovery point for the main online portal, backed up weekly, to recover to in the event the application should fail. The recovery point will be backed up on the Cloud and will be implemented in the event of a system crash or failure. Implementation of the backed-up system will be in accordance with IT best practices on recovery and will be implemented within reasonable time (no less than two hours).</w:t>
      </w:r>
    </w:p>
    <w:p w14:paraId="6B97B1AF" w14:textId="4BB02373" w:rsidR="00E21CA0" w:rsidRPr="00301441" w:rsidRDefault="00F43F2F" w:rsidP="00A872E8">
      <w:pPr>
        <w:pStyle w:val="ListParagraph"/>
        <w:widowControl/>
        <w:numPr>
          <w:ilvl w:val="0"/>
          <w:numId w:val="16"/>
        </w:numPr>
        <w:autoSpaceDE/>
        <w:autoSpaceDN/>
        <w:adjustRightInd/>
        <w:spacing w:line="360" w:lineRule="auto"/>
        <w:ind w:left="1800" w:right="144"/>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will continue to perform hourly backups of all its data (recordings and clippings) to its Cloud platform and third-party collocation service, and ensure all backups are successfully completed.</w:t>
      </w:r>
    </w:p>
    <w:p w14:paraId="15BC15A9" w14:textId="003B9C1C" w:rsidR="00E21CA0" w:rsidRPr="00301441" w:rsidRDefault="00834AFF" w:rsidP="00A872E8">
      <w:pPr>
        <w:pStyle w:val="ListParagraph"/>
        <w:widowControl/>
        <w:numPr>
          <w:ilvl w:val="0"/>
          <w:numId w:val="16"/>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 xml:space="preserve">Where a restoration to normal Services requires planned downtime to terminate temporary workarounds implemented to continue Services during operational disruption, then </w:t>
      </w:r>
      <w:r w:rsidR="00F43F2F" w:rsidRPr="00301441">
        <w:rPr>
          <w:rFonts w:ascii="Gadugi" w:hAnsi="Gadugi"/>
          <w:sz w:val="20"/>
          <w:szCs w:val="20"/>
        </w:rPr>
        <w:t>Media intelligence provider</w:t>
      </w:r>
      <w:r w:rsidRPr="00301441">
        <w:rPr>
          <w:rFonts w:ascii="Gadugi" w:hAnsi="Gadugi" w:cs="Arial"/>
          <w:sz w:val="20"/>
          <w:szCs w:val="20"/>
        </w:rPr>
        <w:t xml:space="preserve"> will inform the Client in advance and agree the date and time of the downtime.</w:t>
      </w:r>
    </w:p>
    <w:p w14:paraId="43804304" w14:textId="5A5639A2" w:rsidR="00E21CA0" w:rsidRPr="00301441" w:rsidRDefault="00834AFF" w:rsidP="00A872E8">
      <w:pPr>
        <w:pStyle w:val="ListParagraph"/>
        <w:widowControl/>
        <w:numPr>
          <w:ilvl w:val="0"/>
          <w:numId w:val="16"/>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lastRenderedPageBreak/>
        <w:t xml:space="preserve">After disruption to Services, once normal Service has been resumed, </w:t>
      </w:r>
      <w:r w:rsidR="00F43F2F" w:rsidRPr="00301441">
        <w:rPr>
          <w:rFonts w:ascii="Gadugi" w:hAnsi="Gadugi"/>
          <w:sz w:val="20"/>
          <w:szCs w:val="20"/>
        </w:rPr>
        <w:t>Media intelligence provider</w:t>
      </w:r>
      <w:r w:rsidR="00F43F2F" w:rsidRPr="00301441">
        <w:rPr>
          <w:rFonts w:ascii="Gadugi" w:hAnsi="Gadugi" w:cs="Arial"/>
          <w:sz w:val="20"/>
          <w:szCs w:val="20"/>
        </w:rPr>
        <w:t xml:space="preserve"> </w:t>
      </w:r>
      <w:r w:rsidRPr="00301441">
        <w:rPr>
          <w:rFonts w:ascii="Gadugi" w:hAnsi="Gadugi" w:cs="Arial"/>
          <w:sz w:val="20"/>
          <w:szCs w:val="20"/>
        </w:rPr>
        <w:t xml:space="preserve">will promptly complete a root cause analysis report and email it to the Client. The report will include the cause of disruption, details of how the disruption was resolved and follow-up actions </w:t>
      </w:r>
      <w:r w:rsidR="00F43F2F" w:rsidRPr="00301441">
        <w:rPr>
          <w:rFonts w:ascii="Gadugi" w:hAnsi="Gadugi"/>
          <w:sz w:val="20"/>
          <w:szCs w:val="20"/>
        </w:rPr>
        <w:t>Media intelligence provider</w:t>
      </w:r>
      <w:r w:rsidRPr="00301441">
        <w:rPr>
          <w:rFonts w:ascii="Gadugi" w:hAnsi="Gadugi" w:cs="Arial"/>
          <w:sz w:val="20"/>
          <w:szCs w:val="20"/>
        </w:rPr>
        <w:t xml:space="preserve"> will implement to ensure the disruption does not re-occur. </w:t>
      </w:r>
      <w:r w:rsidR="00F43F2F" w:rsidRPr="00301441">
        <w:rPr>
          <w:rFonts w:ascii="Gadugi" w:hAnsi="Gadugi"/>
          <w:sz w:val="20"/>
          <w:szCs w:val="20"/>
        </w:rPr>
        <w:t>Media intelligence provider</w:t>
      </w:r>
      <w:r w:rsidR="00F43F2F" w:rsidRPr="00301441">
        <w:rPr>
          <w:rFonts w:ascii="Gadugi" w:hAnsi="Gadugi" w:cs="Arial"/>
          <w:sz w:val="20"/>
          <w:szCs w:val="20"/>
        </w:rPr>
        <w:t xml:space="preserve"> </w:t>
      </w:r>
      <w:r w:rsidRPr="00301441">
        <w:rPr>
          <w:rFonts w:ascii="Gadugi" w:hAnsi="Gadugi" w:cs="Arial"/>
          <w:sz w:val="20"/>
          <w:szCs w:val="20"/>
        </w:rPr>
        <w:t>will also inform the Client if it is likely the disruption will re-occur.</w:t>
      </w:r>
    </w:p>
    <w:p w14:paraId="1161D318" w14:textId="79EFFC50" w:rsidR="00834AFF" w:rsidRPr="00301441" w:rsidRDefault="00834AFF" w:rsidP="00A872E8">
      <w:pPr>
        <w:pStyle w:val="ListParagraph"/>
        <w:widowControl/>
        <w:numPr>
          <w:ilvl w:val="0"/>
          <w:numId w:val="16"/>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Where the Client will be required to use the backed-up system, communication will be provided beforehand. Any changes to the system that impact the Client's ability to seamlessly use the system will also be scheduled in advance and reasonable time provided for communication.</w:t>
      </w:r>
    </w:p>
    <w:p w14:paraId="70EBEDF2" w14:textId="77777777" w:rsidR="00834AFF" w:rsidRPr="00301441" w:rsidRDefault="00834AFF" w:rsidP="00BA7CBB">
      <w:pPr>
        <w:pStyle w:val="ListParagraph"/>
        <w:spacing w:line="360" w:lineRule="auto"/>
        <w:ind w:left="0"/>
        <w:rPr>
          <w:rFonts w:ascii="Gadugi" w:hAnsi="Gadugi" w:cs="Arial"/>
          <w:sz w:val="20"/>
          <w:szCs w:val="20"/>
        </w:rPr>
      </w:pPr>
    </w:p>
    <w:p w14:paraId="26145FE4" w14:textId="77777777"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Maintenance</w:t>
      </w:r>
    </w:p>
    <w:p w14:paraId="76AF74C8" w14:textId="73B933C9" w:rsidR="00834AFF" w:rsidRPr="00301441" w:rsidRDefault="00834AFF" w:rsidP="00A872E8">
      <w:pPr>
        <w:pStyle w:val="ListParagraph"/>
        <w:widowControl/>
        <w:numPr>
          <w:ilvl w:val="0"/>
          <w:numId w:val="17"/>
        </w:numPr>
        <w:autoSpaceDE/>
        <w:autoSpaceDN/>
        <w:adjustRightInd/>
        <w:spacing w:line="360" w:lineRule="auto"/>
        <w:ind w:left="1800" w:right="144"/>
        <w:jc w:val="both"/>
        <w:rPr>
          <w:rFonts w:ascii="Gadugi" w:hAnsi="Gadugi" w:cs="Arial"/>
          <w:sz w:val="20"/>
          <w:szCs w:val="20"/>
        </w:rPr>
      </w:pPr>
      <w:r w:rsidRPr="00301441">
        <w:rPr>
          <w:rFonts w:ascii="Gadugi" w:hAnsi="Gadugi" w:cs="Arial"/>
          <w:sz w:val="20"/>
          <w:szCs w:val="20"/>
        </w:rPr>
        <w:t xml:space="preserve">In order to maintain performance, </w:t>
      </w:r>
      <w:r w:rsidR="00F43F2F" w:rsidRPr="00301441">
        <w:rPr>
          <w:rFonts w:ascii="Gadugi" w:hAnsi="Gadugi"/>
          <w:sz w:val="20"/>
          <w:szCs w:val="20"/>
        </w:rPr>
        <w:t>Media intelligence provider</w:t>
      </w:r>
      <w:r w:rsidRPr="00301441">
        <w:rPr>
          <w:rFonts w:ascii="Gadugi" w:hAnsi="Gadugi" w:cs="Arial"/>
          <w:sz w:val="20"/>
          <w:szCs w:val="20"/>
        </w:rPr>
        <w:t xml:space="preserve"> performs Scheduled Maintenance within published maintenance windows. This may require that specific Services be suspended during the maintenance period. </w:t>
      </w:r>
      <w:r w:rsidR="00F43F2F" w:rsidRPr="00301441">
        <w:rPr>
          <w:rFonts w:ascii="Gadugi" w:hAnsi="Gadugi"/>
          <w:sz w:val="20"/>
          <w:szCs w:val="20"/>
        </w:rPr>
        <w:t>Media intelligence provider</w:t>
      </w:r>
      <w:r w:rsidR="00F43F2F" w:rsidRPr="00301441">
        <w:rPr>
          <w:rFonts w:ascii="Gadugi" w:hAnsi="Gadugi" w:cs="Arial"/>
          <w:sz w:val="20"/>
          <w:szCs w:val="20"/>
        </w:rPr>
        <w:t xml:space="preserve"> </w:t>
      </w:r>
      <w:r w:rsidRPr="00301441">
        <w:rPr>
          <w:rFonts w:ascii="Gadugi" w:hAnsi="Gadugi" w:cs="Arial"/>
          <w:sz w:val="20"/>
          <w:szCs w:val="20"/>
        </w:rPr>
        <w:t>will use commercially reasonable efforts to notify the Client in advance of any Scheduled Maintenance that may adversely affect the Client's use of the Services.</w:t>
      </w:r>
    </w:p>
    <w:p w14:paraId="44201D62" w14:textId="77777777" w:rsidR="00834AFF" w:rsidRPr="00301441" w:rsidRDefault="00834AFF" w:rsidP="00A872E8">
      <w:pPr>
        <w:pStyle w:val="ListParagraph"/>
        <w:spacing w:line="360" w:lineRule="auto"/>
        <w:ind w:left="1800" w:right="144" w:hanging="360"/>
        <w:jc w:val="both"/>
        <w:rPr>
          <w:rFonts w:ascii="Gadugi" w:hAnsi="Gadugi" w:cs="Arial"/>
          <w:sz w:val="20"/>
          <w:szCs w:val="20"/>
        </w:rPr>
      </w:pPr>
    </w:p>
    <w:p w14:paraId="072B00FF" w14:textId="1C4E0555" w:rsidR="00305D7B" w:rsidRPr="00301441" w:rsidRDefault="00F43F2F" w:rsidP="00A872E8">
      <w:pPr>
        <w:pStyle w:val="ListParagraph"/>
        <w:widowControl/>
        <w:numPr>
          <w:ilvl w:val="0"/>
          <w:numId w:val="17"/>
        </w:numPr>
        <w:autoSpaceDE/>
        <w:autoSpaceDN/>
        <w:adjustRightInd/>
        <w:spacing w:line="360" w:lineRule="auto"/>
        <w:ind w:left="1800" w:right="144"/>
        <w:jc w:val="both"/>
        <w:rPr>
          <w:rFonts w:ascii="Gadugi" w:hAnsi="Gadugi" w:cs="Arial"/>
          <w:sz w:val="20"/>
          <w:szCs w:val="20"/>
        </w:rPr>
      </w:pPr>
      <w:r w:rsidRPr="00301441">
        <w:rPr>
          <w:rFonts w:ascii="Gadugi" w:hAnsi="Gadugi"/>
          <w:sz w:val="20"/>
          <w:szCs w:val="20"/>
        </w:rPr>
        <w:t>Media intelligence provider</w:t>
      </w:r>
      <w:r w:rsidR="00834AFF" w:rsidRPr="00301441">
        <w:rPr>
          <w:rFonts w:ascii="Gadugi" w:hAnsi="Gadugi" w:cs="Arial"/>
          <w:sz w:val="20"/>
          <w:szCs w:val="20"/>
        </w:rPr>
        <w:t xml:space="preserve"> may also need to perform emergency maintenance, including security installations and hardware replacement. </w:t>
      </w:r>
      <w:r w:rsidRPr="00301441">
        <w:rPr>
          <w:rFonts w:ascii="Gadugi" w:hAnsi="Gadugi"/>
          <w:sz w:val="20"/>
          <w:szCs w:val="20"/>
        </w:rPr>
        <w:t>Media intelligence provider</w:t>
      </w:r>
      <w:r w:rsidR="00834AFF" w:rsidRPr="00301441">
        <w:rPr>
          <w:rFonts w:ascii="Gadugi" w:hAnsi="Gadugi" w:cs="Arial"/>
          <w:sz w:val="20"/>
          <w:szCs w:val="20"/>
        </w:rPr>
        <w:t xml:space="preserve"> will not be able to provide the Client with advance notice of emergency maintenance. </w:t>
      </w:r>
      <w:r w:rsidRPr="00301441">
        <w:rPr>
          <w:rFonts w:ascii="Gadugi" w:hAnsi="Gadugi"/>
          <w:sz w:val="20"/>
          <w:szCs w:val="20"/>
        </w:rPr>
        <w:t>Media intelligence provider</w:t>
      </w:r>
      <w:r w:rsidR="00834AFF" w:rsidRPr="00301441">
        <w:rPr>
          <w:rFonts w:ascii="Gadugi" w:hAnsi="Gadugi" w:cs="Arial"/>
          <w:sz w:val="20"/>
          <w:szCs w:val="20"/>
        </w:rPr>
        <w:t xml:space="preserve"> will use all efforts to minimise the Loss of Service Availability, including notifying the Client immediately the need is deemed necessary. Loss of service availability will not be a basis for any penalties or service costs reductions.</w:t>
      </w:r>
    </w:p>
    <w:p w14:paraId="17D1F55B" w14:textId="77777777" w:rsidR="00305D7B" w:rsidRPr="00301441" w:rsidRDefault="00305D7B" w:rsidP="00BA7CBB">
      <w:pPr>
        <w:pStyle w:val="ListParagraph"/>
        <w:spacing w:line="360" w:lineRule="auto"/>
        <w:ind w:left="0"/>
        <w:rPr>
          <w:rFonts w:ascii="Gadugi" w:hAnsi="Gadugi" w:cs="Arial"/>
          <w:sz w:val="20"/>
          <w:szCs w:val="20"/>
        </w:rPr>
      </w:pPr>
    </w:p>
    <w:p w14:paraId="4E50B119" w14:textId="77777777" w:rsidR="00834AFF" w:rsidRPr="00301441" w:rsidRDefault="00834AFF" w:rsidP="00BA7CBB">
      <w:pPr>
        <w:pStyle w:val="ListParagraph"/>
        <w:widowControl/>
        <w:numPr>
          <w:ilvl w:val="0"/>
          <w:numId w:val="1"/>
        </w:numPr>
        <w:autoSpaceDE/>
        <w:autoSpaceDN/>
        <w:adjustRightInd/>
        <w:spacing w:line="360" w:lineRule="auto"/>
        <w:rPr>
          <w:rFonts w:ascii="Gadugi" w:hAnsi="Gadugi" w:cs="Arial"/>
          <w:b/>
          <w:bCs/>
          <w:sz w:val="20"/>
          <w:szCs w:val="20"/>
        </w:rPr>
      </w:pPr>
      <w:r w:rsidRPr="00301441">
        <w:rPr>
          <w:rFonts w:ascii="Gadugi" w:hAnsi="Gadugi" w:cs="Arial"/>
          <w:b/>
          <w:bCs/>
          <w:sz w:val="20"/>
          <w:szCs w:val="20"/>
        </w:rPr>
        <w:t>Service Exclusions</w:t>
      </w:r>
    </w:p>
    <w:p w14:paraId="08A6E64D" w14:textId="2B5E47AD" w:rsidR="00834AFF" w:rsidRPr="00301441" w:rsidRDefault="00F43F2F" w:rsidP="00E21CA0">
      <w:pPr>
        <w:pStyle w:val="ListParagraph"/>
        <w:widowControl/>
        <w:numPr>
          <w:ilvl w:val="0"/>
          <w:numId w:val="18"/>
        </w:numPr>
        <w:autoSpaceDE/>
        <w:autoSpaceDN/>
        <w:adjustRightInd/>
        <w:spacing w:line="276" w:lineRule="auto"/>
        <w:ind w:left="1800" w:right="144"/>
        <w:jc w:val="both"/>
        <w:rPr>
          <w:rFonts w:ascii="Gadugi" w:hAnsi="Gadugi" w:cs="Arial"/>
          <w:sz w:val="20"/>
          <w:szCs w:val="20"/>
        </w:rPr>
      </w:pPr>
      <w:r w:rsidRPr="00301441">
        <w:rPr>
          <w:rFonts w:ascii="Gadugi" w:hAnsi="Gadugi"/>
          <w:sz w:val="20"/>
          <w:szCs w:val="20"/>
        </w:rPr>
        <w:t>Media intelligence provider</w:t>
      </w:r>
      <w:r w:rsidRPr="00301441">
        <w:rPr>
          <w:rFonts w:ascii="Gadugi" w:hAnsi="Gadugi" w:cs="Arial"/>
          <w:sz w:val="20"/>
          <w:szCs w:val="20"/>
        </w:rPr>
        <w:t xml:space="preserve"> </w:t>
      </w:r>
      <w:r w:rsidR="00834AFF" w:rsidRPr="00301441">
        <w:rPr>
          <w:rFonts w:ascii="Gadugi" w:hAnsi="Gadugi" w:cs="Arial"/>
          <w:sz w:val="20"/>
          <w:szCs w:val="20"/>
        </w:rPr>
        <w:t>'s commitment to service provision does not apply to any unavailability, suspension or termination caused by;</w:t>
      </w:r>
    </w:p>
    <w:p w14:paraId="0C8FEF53" w14:textId="77777777" w:rsidR="00E21CA0" w:rsidRPr="00301441" w:rsidRDefault="00E21CA0" w:rsidP="00E21CA0">
      <w:pPr>
        <w:pStyle w:val="ListParagraph"/>
        <w:widowControl/>
        <w:autoSpaceDE/>
        <w:autoSpaceDN/>
        <w:adjustRightInd/>
        <w:spacing w:line="276" w:lineRule="auto"/>
        <w:ind w:left="1800" w:right="144"/>
        <w:jc w:val="both"/>
        <w:rPr>
          <w:rFonts w:ascii="Gadugi" w:hAnsi="Gadugi" w:cs="Arial"/>
          <w:sz w:val="20"/>
          <w:szCs w:val="20"/>
        </w:rPr>
      </w:pPr>
    </w:p>
    <w:p w14:paraId="05DDBFC3" w14:textId="72618393" w:rsidR="00834AFF" w:rsidRPr="00301441" w:rsidRDefault="00AD1424" w:rsidP="00A872E8">
      <w:pPr>
        <w:pStyle w:val="ListParagraph"/>
        <w:widowControl/>
        <w:numPr>
          <w:ilvl w:val="1"/>
          <w:numId w:val="26"/>
        </w:numPr>
        <w:autoSpaceDE/>
        <w:autoSpaceDN/>
        <w:adjustRightInd/>
        <w:spacing w:line="360" w:lineRule="auto"/>
        <w:ind w:right="144"/>
        <w:jc w:val="both"/>
        <w:rPr>
          <w:rFonts w:ascii="Gadugi" w:hAnsi="Gadugi" w:cs="Arial"/>
          <w:sz w:val="20"/>
          <w:szCs w:val="20"/>
        </w:rPr>
      </w:pPr>
      <w:r w:rsidRPr="00301441">
        <w:rPr>
          <w:rFonts w:ascii="Gadugi" w:hAnsi="Gadugi" w:cs="Arial"/>
          <w:sz w:val="20"/>
          <w:szCs w:val="20"/>
        </w:rPr>
        <w:t>F</w:t>
      </w:r>
      <w:r w:rsidR="00834AFF" w:rsidRPr="00301441">
        <w:rPr>
          <w:rFonts w:ascii="Gadugi" w:hAnsi="Gadugi" w:cs="Arial"/>
          <w:sz w:val="20"/>
          <w:szCs w:val="20"/>
        </w:rPr>
        <w:t>actors outside of our reasonable control, including any force majeure event or Internet access or related problems;</w:t>
      </w:r>
    </w:p>
    <w:p w14:paraId="32171256" w14:textId="74F0140F" w:rsidR="00315A66" w:rsidRPr="00301441" w:rsidRDefault="00AD1424" w:rsidP="00A872E8">
      <w:pPr>
        <w:pStyle w:val="ListParagraph"/>
        <w:widowControl/>
        <w:numPr>
          <w:ilvl w:val="1"/>
          <w:numId w:val="26"/>
        </w:numPr>
        <w:autoSpaceDE/>
        <w:autoSpaceDN/>
        <w:adjustRightInd/>
        <w:spacing w:line="360" w:lineRule="auto"/>
        <w:ind w:right="144"/>
        <w:jc w:val="both"/>
        <w:rPr>
          <w:rFonts w:ascii="Gadugi" w:hAnsi="Gadugi" w:cs="Arial"/>
          <w:sz w:val="20"/>
          <w:szCs w:val="20"/>
        </w:rPr>
      </w:pPr>
      <w:r w:rsidRPr="00301441">
        <w:rPr>
          <w:rFonts w:ascii="Gadugi" w:hAnsi="Gadugi" w:cs="Arial"/>
          <w:sz w:val="20"/>
          <w:szCs w:val="20"/>
        </w:rPr>
        <w:t>W</w:t>
      </w:r>
      <w:r w:rsidR="00834AFF" w:rsidRPr="00301441">
        <w:rPr>
          <w:rFonts w:ascii="Gadugi" w:hAnsi="Gadugi" w:cs="Arial"/>
          <w:sz w:val="20"/>
          <w:szCs w:val="20"/>
        </w:rPr>
        <w:t>ithout limitation, issues such as denial of service or similar attacks, DNS resolution, domain name expiration, hardware failure, Client's portion of the network, IP transit provider issues, and other similar events.</w:t>
      </w:r>
      <w:bookmarkStart w:id="1" w:name="_Hlk504129060"/>
      <w:r w:rsidR="00315A66" w:rsidRPr="00301441">
        <w:rPr>
          <w:rFonts w:ascii="Gadugi" w:hAnsi="Gadugi" w:cstheme="minorHAnsi"/>
          <w:b/>
          <w:color w:val="C00000"/>
          <w:sz w:val="20"/>
          <w:szCs w:val="20"/>
        </w:rPr>
        <w:br w:type="page"/>
      </w:r>
    </w:p>
    <w:bookmarkEnd w:id="1"/>
    <w:p w14:paraId="28C1A12B" w14:textId="075822FF" w:rsidR="006B38B3" w:rsidRPr="00301441" w:rsidRDefault="006B38B3" w:rsidP="00BA7CBB">
      <w:pPr>
        <w:spacing w:line="360" w:lineRule="auto"/>
        <w:rPr>
          <w:rFonts w:ascii="Gadugi" w:hAnsi="Gadugi" w:cstheme="minorHAnsi"/>
          <w:b/>
          <w:sz w:val="20"/>
          <w:szCs w:val="20"/>
        </w:rPr>
      </w:pPr>
      <w:r w:rsidRPr="00301441">
        <w:rPr>
          <w:rFonts w:ascii="Gadugi" w:hAnsi="Gadugi" w:cstheme="minorHAnsi"/>
          <w:b/>
          <w:color w:val="C00000"/>
          <w:sz w:val="20"/>
          <w:szCs w:val="20"/>
        </w:rPr>
        <w:lastRenderedPageBreak/>
        <w:t>ANNEX A</w:t>
      </w:r>
    </w:p>
    <w:p w14:paraId="0582A51A" w14:textId="15013C51" w:rsidR="005C00BA" w:rsidRPr="00301441" w:rsidRDefault="006B38B3" w:rsidP="00C93E78">
      <w:pPr>
        <w:spacing w:after="240" w:line="360" w:lineRule="auto"/>
        <w:rPr>
          <w:rFonts w:ascii="Gadugi" w:hAnsi="Gadugi" w:cstheme="minorHAnsi"/>
          <w:b/>
          <w:sz w:val="20"/>
          <w:szCs w:val="20"/>
        </w:rPr>
      </w:pPr>
      <w:r w:rsidRPr="00301441">
        <w:rPr>
          <w:rFonts w:ascii="Gadugi" w:hAnsi="Gadugi" w:cstheme="minorHAnsi"/>
          <w:b/>
          <w:sz w:val="20"/>
          <w:szCs w:val="20"/>
        </w:rPr>
        <w:t>SERVICE LEVEL AGREEMEN</w:t>
      </w:r>
      <w:r w:rsidR="00C93E78" w:rsidRPr="00301441">
        <w:rPr>
          <w:rFonts w:ascii="Gadugi" w:hAnsi="Gadugi" w:cstheme="minorHAnsi"/>
          <w:b/>
          <w:sz w:val="20"/>
          <w:szCs w:val="20"/>
        </w:rPr>
        <w:t>T</w:t>
      </w:r>
    </w:p>
    <w:tbl>
      <w:tblPr>
        <w:tblStyle w:val="GridTable4-Accent31"/>
        <w:tblpPr w:leftFromText="180" w:rightFromText="180" w:vertAnchor="text" w:horzAnchor="margin" w:tblpX="-6" w:tblpY="1028"/>
        <w:tblW w:w="9359" w:type="dxa"/>
        <w:tblLook w:val="04A0" w:firstRow="1" w:lastRow="0" w:firstColumn="1" w:lastColumn="0" w:noHBand="0" w:noVBand="1"/>
      </w:tblPr>
      <w:tblGrid>
        <w:gridCol w:w="2034"/>
        <w:gridCol w:w="7325"/>
      </w:tblGrid>
      <w:tr w:rsidR="00F43F2F" w:rsidRPr="00301441" w14:paraId="31D49256" w14:textId="77777777" w:rsidTr="00C93E78">
        <w:trPr>
          <w:cnfStyle w:val="100000000000" w:firstRow="1" w:lastRow="0" w:firstColumn="0" w:lastColumn="0" w:oddVBand="0" w:evenVBand="0" w:oddHBand="0"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9359" w:type="dxa"/>
            <w:gridSpan w:val="2"/>
            <w:tcBorders>
              <w:top w:val="single" w:sz="2" w:space="0" w:color="C00000"/>
              <w:left w:val="single" w:sz="2" w:space="0" w:color="C00000"/>
              <w:right w:val="single" w:sz="2" w:space="0" w:color="C00000"/>
            </w:tcBorders>
            <w:shd w:val="clear" w:color="auto" w:fill="C00000"/>
            <w:vAlign w:val="center"/>
          </w:tcPr>
          <w:p w14:paraId="07F735B8" w14:textId="3CCBA2C1" w:rsidR="00F43F2F" w:rsidRPr="00301441" w:rsidRDefault="00ED3FE8" w:rsidP="00C93E78">
            <w:pPr>
              <w:spacing w:line="360" w:lineRule="auto"/>
              <w:rPr>
                <w:rFonts w:ascii="Gadugi" w:eastAsia="Arial" w:hAnsi="Gadugi"/>
                <w:bCs w:val="0"/>
                <w:sz w:val="20"/>
                <w:szCs w:val="20"/>
              </w:rPr>
            </w:pPr>
            <w:r w:rsidRPr="00301441">
              <w:rPr>
                <w:rFonts w:ascii="Gadugi" w:eastAsia="Arial" w:hAnsi="Gadugi"/>
                <w:bCs w:val="0"/>
                <w:sz w:val="20"/>
                <w:szCs w:val="20"/>
              </w:rPr>
              <w:t>D</w:t>
            </w:r>
            <w:r w:rsidRPr="00301441">
              <w:rPr>
                <w:rFonts w:ascii="Gadugi" w:eastAsia="Arial" w:hAnsi="Gadugi"/>
                <w:sz w:val="20"/>
                <w:szCs w:val="20"/>
              </w:rPr>
              <w:t>escribed as follows:</w:t>
            </w:r>
          </w:p>
        </w:tc>
      </w:tr>
      <w:tr w:rsidR="00F43F2F" w:rsidRPr="00301441" w14:paraId="7112BFAB" w14:textId="77777777" w:rsidTr="00C93E78">
        <w:trPr>
          <w:cnfStyle w:val="000000100000" w:firstRow="0" w:lastRow="0" w:firstColumn="0" w:lastColumn="0" w:oddVBand="0" w:evenVBand="0" w:oddHBand="1" w:evenHBand="0" w:firstRowFirstColumn="0" w:firstRowLastColumn="0" w:lastRowFirstColumn="0" w:lastRowLastColumn="0"/>
          <w:trHeight w:val="1223"/>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FEB373" w14:textId="77777777" w:rsidR="00F43F2F" w:rsidRPr="00301441" w:rsidRDefault="00F43F2F" w:rsidP="00C93E78">
            <w:pPr>
              <w:spacing w:line="276" w:lineRule="auto"/>
              <w:ind w:right="163"/>
              <w:rPr>
                <w:rFonts w:ascii="Gadugi" w:hAnsi="Gadugi" w:cstheme="minorHAnsi"/>
                <w:sz w:val="20"/>
                <w:szCs w:val="20"/>
                <w:lang w:eastAsia="ar-SA"/>
              </w:rPr>
            </w:pPr>
          </w:p>
          <w:p w14:paraId="4037242F" w14:textId="350D6BCC" w:rsidR="00F43F2F" w:rsidRPr="00301441" w:rsidRDefault="00ED3FE8" w:rsidP="00C93E78">
            <w:pPr>
              <w:spacing w:line="276" w:lineRule="auto"/>
              <w:ind w:right="163"/>
              <w:rPr>
                <w:rFonts w:ascii="Gadugi" w:hAnsi="Gadugi" w:cstheme="minorHAnsi"/>
                <w:sz w:val="20"/>
                <w:szCs w:val="20"/>
                <w:lang w:eastAsia="ar-SA"/>
              </w:rPr>
            </w:pPr>
            <w:r w:rsidRPr="00301441">
              <w:rPr>
                <w:rFonts w:ascii="Gadugi" w:hAnsi="Gadugi" w:cstheme="minorHAnsi"/>
                <w:sz w:val="20"/>
                <w:szCs w:val="20"/>
                <w:lang w:eastAsia="ar-SA"/>
              </w:rPr>
              <w:t>System Overview</w:t>
            </w:r>
          </w:p>
        </w:tc>
        <w:tc>
          <w:tcPr>
            <w:tcW w:w="7325" w:type="dxa"/>
            <w:tcBorders>
              <w:top w:val="single" w:sz="2" w:space="0" w:color="FFFFFF" w:themeColor="background1"/>
              <w:left w:val="single" w:sz="4" w:space="0" w:color="auto"/>
              <w:bottom w:val="single" w:sz="4" w:space="0" w:color="auto"/>
              <w:right w:val="single" w:sz="4" w:space="0" w:color="auto"/>
            </w:tcBorders>
            <w:shd w:val="clear" w:color="auto" w:fill="F2F2F2" w:themeFill="background1" w:themeFillShade="F2"/>
          </w:tcPr>
          <w:p w14:paraId="1E73FE03" w14:textId="77777777" w:rsidR="00F43F2F" w:rsidRPr="00301441" w:rsidRDefault="00F43F2F" w:rsidP="00C93E78">
            <w:pPr>
              <w:spacing w:after="160"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p>
          <w:p w14:paraId="23939DA0" w14:textId="1EE2A35A" w:rsidR="00C93E78" w:rsidRPr="00301441" w:rsidRDefault="003E017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The customer wishes to have a</w:t>
            </w:r>
            <w:r w:rsidR="00ED3FE8" w:rsidRPr="00301441">
              <w:rPr>
                <w:rFonts w:ascii="Gadugi" w:hAnsi="Gadugi" w:cstheme="minorHAnsi"/>
                <w:sz w:val="20"/>
                <w:szCs w:val="20"/>
              </w:rPr>
              <w:t>utomation of the whole process of Customer</w:t>
            </w:r>
            <w:r w:rsidR="00301441" w:rsidRPr="00301441">
              <w:rPr>
                <w:rFonts w:ascii="Gadugi" w:hAnsi="Gadugi" w:cstheme="minorHAnsi"/>
                <w:sz w:val="20"/>
                <w:szCs w:val="20"/>
              </w:rPr>
              <w:t xml:space="preserve">’s client </w:t>
            </w:r>
            <w:r w:rsidR="00ED3FE8" w:rsidRPr="00301441">
              <w:rPr>
                <w:rFonts w:ascii="Gadugi" w:hAnsi="Gadugi" w:cstheme="minorHAnsi"/>
                <w:sz w:val="20"/>
                <w:szCs w:val="20"/>
              </w:rPr>
              <w:t xml:space="preserve">uploading Briefs, Payment, Media House publishing and viewing of </w:t>
            </w:r>
            <w:r w:rsidR="00301441" w:rsidRPr="00301441">
              <w:rPr>
                <w:rFonts w:ascii="Gadugi" w:hAnsi="Gadugi" w:cstheme="minorHAnsi"/>
                <w:sz w:val="20"/>
                <w:szCs w:val="20"/>
              </w:rPr>
              <w:t xml:space="preserve">media monitoring </w:t>
            </w:r>
            <w:r w:rsidR="00ED3FE8" w:rsidRPr="00301441">
              <w:rPr>
                <w:rFonts w:ascii="Gadugi" w:hAnsi="Gadugi" w:cstheme="minorHAnsi"/>
                <w:sz w:val="20"/>
                <w:szCs w:val="20"/>
              </w:rPr>
              <w:t>report</w:t>
            </w:r>
            <w:r w:rsidR="00301441" w:rsidRPr="00301441">
              <w:rPr>
                <w:rFonts w:ascii="Gadugi" w:hAnsi="Gadugi" w:cstheme="minorHAnsi"/>
                <w:sz w:val="20"/>
                <w:szCs w:val="20"/>
              </w:rPr>
              <w:t>s</w:t>
            </w:r>
            <w:r w:rsidR="00ED3FE8" w:rsidRPr="00301441">
              <w:rPr>
                <w:rFonts w:ascii="Gadugi" w:hAnsi="Gadugi" w:cstheme="minorHAnsi"/>
                <w:sz w:val="20"/>
                <w:szCs w:val="20"/>
              </w:rPr>
              <w:t>.</w:t>
            </w:r>
          </w:p>
        </w:tc>
      </w:tr>
      <w:tr w:rsidR="00FB386A" w:rsidRPr="00301441" w14:paraId="0A6CB869" w14:textId="77777777" w:rsidTr="00C93E78">
        <w:trPr>
          <w:trHeight w:val="1223"/>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EB62AD" w14:textId="41A8BDE2" w:rsidR="00FB386A" w:rsidRPr="00301441" w:rsidRDefault="00FB386A" w:rsidP="00C93E78">
            <w:pPr>
              <w:spacing w:line="276" w:lineRule="auto"/>
              <w:ind w:right="163"/>
              <w:rPr>
                <w:rFonts w:ascii="Gadugi" w:hAnsi="Gadugi" w:cstheme="minorHAnsi"/>
                <w:sz w:val="20"/>
                <w:szCs w:val="20"/>
                <w:lang w:eastAsia="ar-SA"/>
              </w:rPr>
            </w:pPr>
            <w:r w:rsidRPr="00301441">
              <w:rPr>
                <w:rFonts w:ascii="Gadugi" w:hAnsi="Gadugi" w:cstheme="minorHAnsi"/>
                <w:sz w:val="20"/>
                <w:szCs w:val="20"/>
                <w:lang w:eastAsia="ar-SA"/>
              </w:rPr>
              <w:t>Obligations</w:t>
            </w:r>
          </w:p>
        </w:tc>
        <w:tc>
          <w:tcPr>
            <w:tcW w:w="7325" w:type="dxa"/>
            <w:tcBorders>
              <w:top w:val="single" w:sz="2" w:space="0" w:color="FFFFFF" w:themeColor="background1"/>
              <w:left w:val="single" w:sz="4" w:space="0" w:color="auto"/>
              <w:bottom w:val="single" w:sz="4" w:space="0" w:color="auto"/>
              <w:right w:val="single" w:sz="4" w:space="0" w:color="auto"/>
            </w:tcBorders>
            <w:shd w:val="clear" w:color="auto" w:fill="F2F2F2" w:themeFill="background1" w:themeFillShade="F2"/>
          </w:tcPr>
          <w:p w14:paraId="40A9A23B" w14:textId="58C29358" w:rsidR="00FB386A" w:rsidRPr="00301441" w:rsidRDefault="00FB386A" w:rsidP="00C93E78">
            <w:pPr>
              <w:spacing w:line="276" w:lineRule="auto"/>
              <w:contextualSpacing/>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Customer:</w:t>
            </w:r>
          </w:p>
          <w:p w14:paraId="6D0FB89B" w14:textId="7B391A46" w:rsidR="00FB386A" w:rsidRDefault="00FB386A" w:rsidP="00FB386A">
            <w:pPr>
              <w:pStyle w:val="ListParagraph"/>
              <w:numPr>
                <w:ilvl w:val="0"/>
                <w:numId w:val="30"/>
              </w:numPr>
              <w:spacing w:line="276" w:lineRule="auto"/>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Customer to provide a copy of each press release to the media intelligence provider.</w:t>
            </w:r>
          </w:p>
          <w:p w14:paraId="58B1E331" w14:textId="50BA410D" w:rsidR="00C265A2" w:rsidRPr="00301441" w:rsidRDefault="00C265A2" w:rsidP="00FB386A">
            <w:pPr>
              <w:pStyle w:val="ListParagraph"/>
              <w:numPr>
                <w:ilvl w:val="0"/>
                <w:numId w:val="30"/>
              </w:numPr>
              <w:spacing w:line="276" w:lineRule="auto"/>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To include the media intelligence provider in the payment</w:t>
            </w:r>
            <w:r w:rsidR="00122311">
              <w:rPr>
                <w:rFonts w:ascii="Gadugi" w:hAnsi="Gadugi" w:cstheme="minorHAnsi"/>
                <w:sz w:val="20"/>
                <w:szCs w:val="20"/>
              </w:rPr>
              <w:t xml:space="preserve"> </w:t>
            </w:r>
            <w:r w:rsidR="00351693">
              <w:rPr>
                <w:rFonts w:ascii="Gadugi" w:hAnsi="Gadugi" w:cstheme="minorHAnsi"/>
                <w:sz w:val="20"/>
                <w:szCs w:val="20"/>
              </w:rPr>
              <w:t xml:space="preserve">gateway </w:t>
            </w:r>
            <w:r>
              <w:rPr>
                <w:rFonts w:ascii="Gadugi" w:hAnsi="Gadugi" w:cstheme="minorHAnsi"/>
                <w:sz w:val="20"/>
                <w:szCs w:val="20"/>
              </w:rPr>
              <w:t>check out process</w:t>
            </w:r>
          </w:p>
          <w:p w14:paraId="5A065131" w14:textId="77777777" w:rsidR="00FB386A" w:rsidRPr="00301441" w:rsidRDefault="00FB386A" w:rsidP="00FB386A">
            <w:pPr>
              <w:spacing w:line="276" w:lineRule="auto"/>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Media intelligence Provider:</w:t>
            </w:r>
          </w:p>
          <w:p w14:paraId="0F354A36" w14:textId="5D8C4279" w:rsidR="00FB386A" w:rsidRPr="00301441" w:rsidRDefault="00FB386A" w:rsidP="00FB386A">
            <w:pPr>
              <w:pStyle w:val="ListParagraph"/>
              <w:numPr>
                <w:ilvl w:val="0"/>
                <w:numId w:val="30"/>
              </w:numPr>
              <w:spacing w:line="276" w:lineRule="auto"/>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 xml:space="preserve">Media intelligence provider to provide media monitoring service </w:t>
            </w:r>
            <w:r w:rsidR="00885B8C">
              <w:rPr>
                <w:rFonts w:ascii="Gadugi" w:hAnsi="Gadugi" w:cstheme="minorHAnsi"/>
                <w:sz w:val="20"/>
                <w:szCs w:val="20"/>
              </w:rPr>
              <w:t>for every</w:t>
            </w:r>
            <w:r w:rsidR="004B6E7F">
              <w:rPr>
                <w:rFonts w:ascii="Gadugi" w:hAnsi="Gadugi" w:cstheme="minorHAnsi"/>
                <w:sz w:val="20"/>
                <w:szCs w:val="20"/>
              </w:rPr>
              <w:t xml:space="preserve"> paid up</w:t>
            </w:r>
            <w:r w:rsidRPr="00301441">
              <w:rPr>
                <w:rFonts w:ascii="Gadugi" w:hAnsi="Gadugi" w:cstheme="minorHAnsi"/>
                <w:sz w:val="20"/>
                <w:szCs w:val="20"/>
              </w:rPr>
              <w:t xml:space="preserve"> press release</w:t>
            </w:r>
            <w:r w:rsidR="004B6E7F">
              <w:rPr>
                <w:rFonts w:ascii="Gadugi" w:hAnsi="Gadugi" w:cstheme="minorHAnsi"/>
                <w:sz w:val="20"/>
                <w:szCs w:val="20"/>
              </w:rPr>
              <w:t xml:space="preserve"> issued</w:t>
            </w:r>
            <w:r w:rsidR="00301441" w:rsidRPr="00301441">
              <w:rPr>
                <w:rFonts w:ascii="Gadugi" w:hAnsi="Gadugi" w:cstheme="minorHAnsi"/>
                <w:sz w:val="20"/>
                <w:szCs w:val="20"/>
              </w:rPr>
              <w:t>. Monitoring of each press release to</w:t>
            </w:r>
            <w:r w:rsidRPr="00301441">
              <w:rPr>
                <w:rFonts w:ascii="Gadugi" w:hAnsi="Gadugi" w:cstheme="minorHAnsi"/>
                <w:sz w:val="20"/>
                <w:szCs w:val="20"/>
              </w:rPr>
              <w:t xml:space="preserve"> </w:t>
            </w:r>
            <w:r w:rsidR="00301441" w:rsidRPr="00301441">
              <w:rPr>
                <w:rFonts w:ascii="Gadugi" w:hAnsi="Gadugi" w:cstheme="minorHAnsi"/>
                <w:sz w:val="20"/>
                <w:szCs w:val="20"/>
              </w:rPr>
              <w:t>last f</w:t>
            </w:r>
            <w:r w:rsidRPr="00301441">
              <w:rPr>
                <w:rFonts w:ascii="Gadugi" w:hAnsi="Gadugi" w:cstheme="minorHAnsi"/>
                <w:sz w:val="20"/>
                <w:szCs w:val="20"/>
              </w:rPr>
              <w:t xml:space="preserve">or a maximum period of </w:t>
            </w:r>
            <w:r w:rsidR="00325FFD">
              <w:rPr>
                <w:rFonts w:ascii="Gadugi" w:hAnsi="Gadugi" w:cstheme="minorHAnsi"/>
                <w:sz w:val="20"/>
                <w:szCs w:val="20"/>
              </w:rPr>
              <w:t>1week</w:t>
            </w:r>
            <w:r w:rsidRPr="00301441">
              <w:rPr>
                <w:rFonts w:ascii="Gadugi" w:hAnsi="Gadugi" w:cstheme="minorHAnsi"/>
                <w:sz w:val="20"/>
                <w:szCs w:val="20"/>
              </w:rPr>
              <w:t>.</w:t>
            </w:r>
          </w:p>
        </w:tc>
      </w:tr>
      <w:tr w:rsidR="00F43F2F" w:rsidRPr="00301441" w14:paraId="2AF6B550" w14:textId="77777777" w:rsidTr="00C93E78">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FEAF8" w14:textId="77777777" w:rsidR="00F43F2F" w:rsidRPr="00301441" w:rsidRDefault="00F43F2F" w:rsidP="00C93E78">
            <w:pPr>
              <w:spacing w:line="276" w:lineRule="auto"/>
              <w:ind w:right="163"/>
              <w:rPr>
                <w:rFonts w:ascii="Gadugi" w:hAnsi="Gadugi" w:cstheme="minorHAnsi"/>
                <w:sz w:val="20"/>
                <w:szCs w:val="20"/>
                <w:lang w:eastAsia="ar-SA"/>
              </w:rPr>
            </w:pPr>
          </w:p>
          <w:p w14:paraId="4FF62301" w14:textId="66BFD48F" w:rsidR="00F43F2F" w:rsidRPr="00301441" w:rsidRDefault="00ED3FE8" w:rsidP="00C93E78">
            <w:pPr>
              <w:spacing w:line="276" w:lineRule="auto"/>
              <w:ind w:right="163"/>
              <w:rPr>
                <w:rFonts w:ascii="Gadugi" w:hAnsi="Gadugi" w:cstheme="minorHAnsi"/>
                <w:sz w:val="20"/>
                <w:szCs w:val="20"/>
                <w:lang w:eastAsia="ar-SA"/>
              </w:rPr>
            </w:pPr>
            <w:r w:rsidRPr="00301441">
              <w:rPr>
                <w:rFonts w:ascii="Gadugi" w:hAnsi="Gadugi" w:cstheme="minorHAnsi"/>
                <w:sz w:val="20"/>
                <w:szCs w:val="20"/>
                <w:lang w:eastAsia="ar-SA"/>
              </w:rPr>
              <w:t>Data Flow and Exchange</w:t>
            </w:r>
          </w:p>
        </w:tc>
        <w:tc>
          <w:tcPr>
            <w:tcW w:w="7325" w:type="dxa"/>
            <w:tcBorders>
              <w:top w:val="single" w:sz="2" w:space="0" w:color="FFFFFF" w:themeColor="background1"/>
              <w:left w:val="single" w:sz="4" w:space="0" w:color="auto"/>
              <w:bottom w:val="single" w:sz="4" w:space="0" w:color="auto"/>
              <w:right w:val="single" w:sz="4" w:space="0" w:color="auto"/>
            </w:tcBorders>
            <w:shd w:val="clear" w:color="auto" w:fill="D9D9D9" w:themeFill="background1" w:themeFillShade="D9"/>
          </w:tcPr>
          <w:p w14:paraId="30A9C165" w14:textId="77777777" w:rsidR="00F43F2F" w:rsidRPr="00301441" w:rsidRDefault="00F43F2F" w:rsidP="00C93E78">
            <w:pPr>
              <w:spacing w:after="160"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p>
          <w:p w14:paraId="3C00D781" w14:textId="3753120D"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sz w:val="20"/>
                <w:szCs w:val="20"/>
              </w:rPr>
            </w:pPr>
            <w:r w:rsidRPr="00301441">
              <w:rPr>
                <w:rFonts w:ascii="Gadugi" w:hAnsi="Gadugi" w:cstheme="minorHAnsi"/>
                <w:b/>
                <w:bCs/>
                <w:sz w:val="20"/>
                <w:szCs w:val="20"/>
              </w:rPr>
              <w:t>Calla PR API Requirements</w:t>
            </w:r>
            <w:r w:rsidR="003E0179" w:rsidRPr="00301441">
              <w:rPr>
                <w:rFonts w:ascii="Gadugi" w:hAnsi="Gadugi" w:cstheme="minorHAnsi"/>
                <w:b/>
                <w:bCs/>
                <w:sz w:val="20"/>
                <w:szCs w:val="20"/>
              </w:rPr>
              <w:t>:</w:t>
            </w:r>
          </w:p>
          <w:p w14:paraId="11641740"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sz w:val="20"/>
                <w:szCs w:val="20"/>
              </w:rPr>
            </w:pPr>
          </w:p>
          <w:p w14:paraId="0758534C" w14:textId="47DCB71C"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i/>
                <w:iCs/>
                <w:sz w:val="20"/>
                <w:szCs w:val="20"/>
              </w:rPr>
            </w:pPr>
            <w:r w:rsidRPr="00301441">
              <w:rPr>
                <w:rFonts w:ascii="Gadugi" w:hAnsi="Gadugi" w:cstheme="minorHAnsi"/>
                <w:b/>
                <w:bCs/>
                <w:i/>
                <w:iCs/>
                <w:sz w:val="20"/>
                <w:szCs w:val="20"/>
              </w:rPr>
              <w:t>There will be two APIs;</w:t>
            </w:r>
          </w:p>
          <w:p w14:paraId="6002F48C"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p>
          <w:p w14:paraId="62803F82"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sz w:val="20"/>
                <w:szCs w:val="20"/>
              </w:rPr>
            </w:pPr>
            <w:r w:rsidRPr="00301441">
              <w:rPr>
                <w:rFonts w:ascii="Gadugi" w:hAnsi="Gadugi" w:cstheme="minorHAnsi"/>
                <w:b/>
                <w:bCs/>
                <w:sz w:val="20"/>
                <w:szCs w:val="20"/>
              </w:rPr>
              <w:t>I. Keywords API (POST)</w:t>
            </w:r>
          </w:p>
          <w:p w14:paraId="6D114134"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This will be used to post keywords to be tracked.</w:t>
            </w:r>
          </w:p>
          <w:p w14:paraId="76978130" w14:textId="77777777" w:rsidR="009F1AB6" w:rsidRPr="00301441" w:rsidRDefault="009F1AB6"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p>
          <w:p w14:paraId="49FF6612"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sz w:val="20"/>
                <w:szCs w:val="20"/>
              </w:rPr>
            </w:pPr>
            <w:r w:rsidRPr="00301441">
              <w:rPr>
                <w:rFonts w:ascii="Gadugi" w:hAnsi="Gadugi" w:cstheme="minorHAnsi"/>
                <w:b/>
                <w:bCs/>
                <w:sz w:val="20"/>
                <w:szCs w:val="20"/>
              </w:rPr>
              <w:t>Flow</w:t>
            </w:r>
          </w:p>
          <w:p w14:paraId="7FB1D4AB" w14:textId="4E5284EA"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After a user uploads a brief on our platform a unique Identifier and a set of keywords to be tracked will be sent</w:t>
            </w:r>
            <w:r w:rsidR="009F1AB6" w:rsidRPr="00301441">
              <w:rPr>
                <w:rFonts w:ascii="Gadugi" w:hAnsi="Gadugi" w:cstheme="minorHAnsi"/>
                <w:sz w:val="20"/>
                <w:szCs w:val="20"/>
              </w:rPr>
              <w:t xml:space="preserve"> </w:t>
            </w:r>
            <w:r w:rsidRPr="00301441">
              <w:rPr>
                <w:rFonts w:ascii="Gadugi" w:hAnsi="Gadugi" w:cstheme="minorHAnsi"/>
                <w:sz w:val="20"/>
                <w:szCs w:val="20"/>
              </w:rPr>
              <w:t>to Reel Analytics API for tracking Purposes</w:t>
            </w:r>
          </w:p>
          <w:p w14:paraId="24B39531" w14:textId="77777777" w:rsidR="009F1AB6" w:rsidRPr="00301441" w:rsidRDefault="009F1AB6"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p>
          <w:p w14:paraId="64388E98"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sz w:val="20"/>
                <w:szCs w:val="20"/>
              </w:rPr>
            </w:pPr>
            <w:r w:rsidRPr="00301441">
              <w:rPr>
                <w:rFonts w:ascii="Gadugi" w:hAnsi="Gadugi" w:cstheme="minorHAnsi"/>
                <w:b/>
                <w:bCs/>
                <w:sz w:val="20"/>
                <w:szCs w:val="20"/>
              </w:rPr>
              <w:t>II. Report API (GET)</w:t>
            </w:r>
          </w:p>
          <w:p w14:paraId="24CAC49F" w14:textId="7FC56623"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JSON structure provides comprehensive information about a platform story, making it easier to access and</w:t>
            </w:r>
            <w:r w:rsidR="009F1AB6" w:rsidRPr="00301441">
              <w:rPr>
                <w:rFonts w:ascii="Gadugi" w:hAnsi="Gadugi" w:cstheme="minorHAnsi"/>
                <w:sz w:val="20"/>
                <w:szCs w:val="20"/>
              </w:rPr>
              <w:t xml:space="preserve"> </w:t>
            </w:r>
            <w:r w:rsidRPr="00301441">
              <w:rPr>
                <w:rFonts w:ascii="Gadugi" w:hAnsi="Gadugi" w:cstheme="minorHAnsi"/>
                <w:sz w:val="20"/>
                <w:szCs w:val="20"/>
              </w:rPr>
              <w:t>analyze the data programmatically.</w:t>
            </w:r>
          </w:p>
          <w:p w14:paraId="39A832A7" w14:textId="7DDFA464"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Each field in the JSON response corresponds to a specific piece of information about the story. The API will</w:t>
            </w:r>
            <w:r w:rsidR="009F1AB6" w:rsidRPr="00301441">
              <w:rPr>
                <w:rFonts w:ascii="Gadugi" w:hAnsi="Gadugi" w:cstheme="minorHAnsi"/>
                <w:sz w:val="20"/>
                <w:szCs w:val="20"/>
              </w:rPr>
              <w:t xml:space="preserve"> </w:t>
            </w:r>
            <w:r w:rsidRPr="00301441">
              <w:rPr>
                <w:rFonts w:ascii="Gadugi" w:hAnsi="Gadugi" w:cstheme="minorHAnsi"/>
                <w:sz w:val="20"/>
                <w:szCs w:val="20"/>
              </w:rPr>
              <w:t>return a JSON response as shared previously on email with the unique id.</w:t>
            </w:r>
          </w:p>
          <w:p w14:paraId="04AC1659"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b/>
                <w:bCs/>
                <w:sz w:val="20"/>
                <w:szCs w:val="20"/>
              </w:rPr>
            </w:pPr>
            <w:r w:rsidRPr="00301441">
              <w:rPr>
                <w:rFonts w:ascii="Gadugi" w:hAnsi="Gadugi" w:cstheme="minorHAnsi"/>
                <w:b/>
                <w:bCs/>
                <w:sz w:val="20"/>
                <w:szCs w:val="20"/>
              </w:rPr>
              <w:t>Here's a breakdown of the fields and their meanings:</w:t>
            </w:r>
          </w:p>
          <w:p w14:paraId="58E21A77"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 "id": A unique identifier for the story.</w:t>
            </w:r>
          </w:p>
          <w:p w14:paraId="751E21AA"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 "Story_ID": An identifier for the story (e.g., a database ID).</w:t>
            </w:r>
          </w:p>
          <w:p w14:paraId="1FFE802E"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3. "flight_date_time": The date and time when the story was published or aired.</w:t>
            </w:r>
          </w:p>
          <w:p w14:paraId="4A0F1B21" w14:textId="4060865D"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4</w:t>
            </w:r>
            <w:r w:rsidR="00ED3FE8" w:rsidRPr="00301441">
              <w:rPr>
                <w:rFonts w:ascii="Gadugi" w:hAnsi="Gadugi" w:cstheme="minorHAnsi"/>
                <w:sz w:val="20"/>
                <w:szCs w:val="20"/>
              </w:rPr>
              <w:t>. "company_name": The name of the company or organization mentioned in the story.</w:t>
            </w:r>
          </w:p>
          <w:p w14:paraId="40908DCA" w14:textId="38C5CBC5"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lastRenderedPageBreak/>
              <w:t>5</w:t>
            </w:r>
            <w:r w:rsidR="00ED3FE8" w:rsidRPr="00301441">
              <w:rPr>
                <w:rFonts w:ascii="Gadugi" w:hAnsi="Gadugi" w:cstheme="minorHAnsi"/>
                <w:sz w:val="20"/>
                <w:szCs w:val="20"/>
              </w:rPr>
              <w:t>. "story_title": The title or headline of the story.</w:t>
            </w:r>
          </w:p>
          <w:p w14:paraId="049C5F32" w14:textId="501D0C1A"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6</w:t>
            </w:r>
            <w:r w:rsidR="00ED3FE8" w:rsidRPr="00301441">
              <w:rPr>
                <w:rFonts w:ascii="Gadugi" w:hAnsi="Gadugi" w:cstheme="minorHAnsi"/>
                <w:sz w:val="20"/>
                <w:szCs w:val="20"/>
              </w:rPr>
              <w:t>. "station_name": The name of the broadcasting station where the story was aired.</w:t>
            </w:r>
          </w:p>
          <w:p w14:paraId="7DFCA859" w14:textId="3BC3D394"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7</w:t>
            </w:r>
            <w:r w:rsidR="00ED3FE8" w:rsidRPr="00301441">
              <w:rPr>
                <w:rFonts w:ascii="Gadugi" w:hAnsi="Gadugi" w:cstheme="minorHAnsi"/>
                <w:sz w:val="20"/>
                <w:szCs w:val="20"/>
              </w:rPr>
              <w:t>. "platform": The platform on which the story was published or aired (e.g., TV).</w:t>
            </w:r>
          </w:p>
          <w:p w14:paraId="60D35E75" w14:textId="712B9BCB"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8</w:t>
            </w:r>
            <w:r w:rsidR="00ED3FE8" w:rsidRPr="00301441">
              <w:rPr>
                <w:rFonts w:ascii="Gadugi" w:hAnsi="Gadugi" w:cstheme="minorHAnsi"/>
                <w:sz w:val="20"/>
                <w:szCs w:val="20"/>
              </w:rPr>
              <w:t>. "entry_type": The type of content or category (e.g., Sports).</w:t>
            </w:r>
          </w:p>
          <w:p w14:paraId="27DB9FB9" w14:textId="484480A8"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9</w:t>
            </w:r>
            <w:r w:rsidR="00ED3FE8" w:rsidRPr="00301441">
              <w:rPr>
                <w:rFonts w:ascii="Gadugi" w:hAnsi="Gadugi" w:cstheme="minorHAnsi"/>
                <w:sz w:val="20"/>
                <w:szCs w:val="20"/>
              </w:rPr>
              <w:t>. "industry_name": The name of the industry related to the story (e.g., Consumer Services).</w:t>
            </w:r>
          </w:p>
          <w:p w14:paraId="2F8B414B" w14:textId="6BFA3864"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0</w:t>
            </w:r>
            <w:r w:rsidRPr="00301441">
              <w:rPr>
                <w:rFonts w:ascii="Gadugi" w:hAnsi="Gadugi" w:cstheme="minorHAnsi"/>
                <w:sz w:val="20"/>
                <w:szCs w:val="20"/>
              </w:rPr>
              <w:t>. "sub_industry_name": Subcategories within the industry (e.g., Betting Gaming &amp; Lotteries, broadcasting</w:t>
            </w:r>
          </w:p>
          <w:p w14:paraId="0C549FDC" w14:textId="7777777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And Entertainment, football, pay Television).</w:t>
            </w:r>
          </w:p>
          <w:p w14:paraId="25856495" w14:textId="62E9E089"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1</w:t>
            </w:r>
            <w:r w:rsidRPr="00301441">
              <w:rPr>
                <w:rFonts w:ascii="Gadugi" w:hAnsi="Gadugi" w:cstheme="minorHAnsi"/>
                <w:sz w:val="20"/>
                <w:szCs w:val="20"/>
              </w:rPr>
              <w:t>. "rate": A numerical rate associated with the story.</w:t>
            </w:r>
          </w:p>
          <w:p w14:paraId="097081AC" w14:textId="61D02B21"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2</w:t>
            </w:r>
            <w:r w:rsidRPr="00301441">
              <w:rPr>
                <w:rFonts w:ascii="Gadugi" w:hAnsi="Gadugi" w:cstheme="minorHAnsi"/>
                <w:sz w:val="20"/>
                <w:szCs w:val="20"/>
              </w:rPr>
              <w:t>. "dollar_rate": The exchange rate in dollars.</w:t>
            </w:r>
          </w:p>
          <w:p w14:paraId="3C2B5949" w14:textId="2B319C6C"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3</w:t>
            </w:r>
            <w:r w:rsidRPr="00301441">
              <w:rPr>
                <w:rFonts w:ascii="Gadugi" w:hAnsi="Gadugi" w:cstheme="minorHAnsi"/>
                <w:sz w:val="20"/>
                <w:szCs w:val="20"/>
              </w:rPr>
              <w:t>. "duration": The duration of the story in seconds.</w:t>
            </w:r>
          </w:p>
          <w:p w14:paraId="660D0907" w14:textId="31A9F03B"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4</w:t>
            </w:r>
            <w:r w:rsidRPr="00301441">
              <w:rPr>
                <w:rFonts w:ascii="Gadugi" w:hAnsi="Gadugi" w:cstheme="minorHAnsi"/>
                <w:sz w:val="20"/>
                <w:szCs w:val="20"/>
              </w:rPr>
              <w:t>. "journalist": The name of the journalist who authored or reported the story.</w:t>
            </w:r>
          </w:p>
          <w:p w14:paraId="1D2044A3" w14:textId="2E0755AC"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5</w:t>
            </w:r>
            <w:r w:rsidRPr="00301441">
              <w:rPr>
                <w:rFonts w:ascii="Gadugi" w:hAnsi="Gadugi" w:cstheme="minorHAnsi"/>
                <w:sz w:val="20"/>
                <w:szCs w:val="20"/>
              </w:rPr>
              <w:t>. "storypage": Additional information about the story's location.</w:t>
            </w:r>
          </w:p>
          <w:p w14:paraId="79F5D4B0" w14:textId="2C0822F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6</w:t>
            </w:r>
            <w:r w:rsidRPr="00301441">
              <w:rPr>
                <w:rFonts w:ascii="Gadugi" w:hAnsi="Gadugi" w:cstheme="minorHAnsi"/>
                <w:sz w:val="20"/>
                <w:szCs w:val="20"/>
              </w:rPr>
              <w:t>. "tonality": The tone or sentiment of the story (e.g., Neutral).</w:t>
            </w:r>
          </w:p>
          <w:p w14:paraId="66ED5BF8" w14:textId="513D93BB"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1</w:t>
            </w:r>
            <w:r w:rsidR="00F46839">
              <w:rPr>
                <w:rFonts w:ascii="Gadugi" w:hAnsi="Gadugi" w:cstheme="minorHAnsi"/>
                <w:sz w:val="20"/>
                <w:szCs w:val="20"/>
              </w:rPr>
              <w:t>7</w:t>
            </w:r>
            <w:r w:rsidRPr="00301441">
              <w:rPr>
                <w:rFonts w:ascii="Gadugi" w:hAnsi="Gadugi" w:cstheme="minorHAnsi"/>
                <w:sz w:val="20"/>
                <w:szCs w:val="20"/>
              </w:rPr>
              <w:t>. "url": The URL to access the story online.</w:t>
            </w:r>
          </w:p>
          <w:p w14:paraId="3AEE38FF" w14:textId="4173C8C0"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18</w:t>
            </w:r>
            <w:r w:rsidR="00ED3FE8" w:rsidRPr="00301441">
              <w:rPr>
                <w:rFonts w:ascii="Gadugi" w:hAnsi="Gadugi" w:cstheme="minorHAnsi"/>
                <w:sz w:val="20"/>
                <w:szCs w:val="20"/>
              </w:rPr>
              <w:t>. "asseturl": The URL to access the media asset associated with the story (e.g., video or audio).</w:t>
            </w:r>
          </w:p>
          <w:p w14:paraId="7DC6FDFB" w14:textId="159C2A91" w:rsidR="00ED3FE8" w:rsidRPr="00301441" w:rsidRDefault="00F46839"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19</w:t>
            </w:r>
            <w:r w:rsidR="00ED3FE8" w:rsidRPr="00301441">
              <w:rPr>
                <w:rFonts w:ascii="Gadugi" w:hAnsi="Gadugi" w:cstheme="minorHAnsi"/>
                <w:sz w:val="20"/>
                <w:szCs w:val="20"/>
              </w:rPr>
              <w:t>. "country": The country where the story is relevant (e.g., KE for Kenya).</w:t>
            </w:r>
          </w:p>
          <w:p w14:paraId="560A7946" w14:textId="2C876E55"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0</w:t>
            </w:r>
            <w:r w:rsidRPr="00301441">
              <w:rPr>
                <w:rFonts w:ascii="Gadugi" w:hAnsi="Gadugi" w:cstheme="minorHAnsi"/>
                <w:sz w:val="20"/>
                <w:szCs w:val="20"/>
              </w:rPr>
              <w:t>. "rfproduct": The product or service associated with the story (e.g., PR for Public Relations).</w:t>
            </w:r>
          </w:p>
          <w:p w14:paraId="6ADB4C44" w14:textId="40F90669"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1</w:t>
            </w:r>
            <w:r w:rsidRPr="00301441">
              <w:rPr>
                <w:rFonts w:ascii="Gadugi" w:hAnsi="Gadugi" w:cstheme="minorHAnsi"/>
                <w:sz w:val="20"/>
                <w:szCs w:val="20"/>
              </w:rPr>
              <w:t>. "admonth": The month of the advertisement.</w:t>
            </w:r>
          </w:p>
          <w:p w14:paraId="7A09C4BC" w14:textId="068FEFCA"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2</w:t>
            </w:r>
            <w:r w:rsidRPr="00301441">
              <w:rPr>
                <w:rFonts w:ascii="Gadugi" w:hAnsi="Gadugi" w:cstheme="minorHAnsi"/>
                <w:sz w:val="20"/>
                <w:szCs w:val="20"/>
              </w:rPr>
              <w:t>. "adyear": The year of the advertisement.</w:t>
            </w:r>
          </w:p>
          <w:p w14:paraId="63CD6033" w14:textId="67979607"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3</w:t>
            </w:r>
            <w:r w:rsidRPr="00301441">
              <w:rPr>
                <w:rFonts w:ascii="Gadugi" w:hAnsi="Gadugi" w:cstheme="minorHAnsi"/>
                <w:sz w:val="20"/>
                <w:szCs w:val="20"/>
              </w:rPr>
              <w:t>. "classification": Additional classification information.</w:t>
            </w:r>
          </w:p>
          <w:p w14:paraId="58F060C3" w14:textId="2D67433A"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4</w:t>
            </w:r>
            <w:r w:rsidRPr="00301441">
              <w:rPr>
                <w:rFonts w:ascii="Gadugi" w:hAnsi="Gadugi" w:cstheme="minorHAnsi"/>
                <w:sz w:val="20"/>
                <w:szCs w:val="20"/>
              </w:rPr>
              <w:t>. "mention_type": The type of mention or reference in the story.</w:t>
            </w:r>
          </w:p>
          <w:p w14:paraId="18BD09AF" w14:textId="00ADFFFD" w:rsidR="00ED3FE8"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5</w:t>
            </w:r>
            <w:r w:rsidRPr="00301441">
              <w:rPr>
                <w:rFonts w:ascii="Gadugi" w:hAnsi="Gadugi" w:cstheme="minorHAnsi"/>
                <w:sz w:val="20"/>
                <w:szCs w:val="20"/>
              </w:rPr>
              <w:t>. "technical_area": Technical details related to the story.</w:t>
            </w:r>
          </w:p>
          <w:p w14:paraId="098E1635" w14:textId="3F4DE065" w:rsidR="00F43F2F" w:rsidRPr="00301441" w:rsidRDefault="00ED3FE8"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2</w:t>
            </w:r>
            <w:r w:rsidR="00F46839">
              <w:rPr>
                <w:rFonts w:ascii="Gadugi" w:hAnsi="Gadugi" w:cstheme="minorHAnsi"/>
                <w:sz w:val="20"/>
                <w:szCs w:val="20"/>
              </w:rPr>
              <w:t>6</w:t>
            </w:r>
            <w:r w:rsidRPr="00301441">
              <w:rPr>
                <w:rFonts w:ascii="Gadugi" w:hAnsi="Gadugi" w:cstheme="minorHAnsi"/>
                <w:sz w:val="20"/>
                <w:szCs w:val="20"/>
              </w:rPr>
              <w:t>. "summary": A brief summary or excerpt from the story.</w:t>
            </w:r>
          </w:p>
        </w:tc>
      </w:tr>
      <w:tr w:rsidR="00F43F2F" w:rsidRPr="00301441" w14:paraId="57880FE9" w14:textId="77777777" w:rsidTr="00C93E78">
        <w:trPr>
          <w:trHeight w:val="1538"/>
        </w:trPr>
        <w:tc>
          <w:tcPr>
            <w:cnfStyle w:val="001000000000" w:firstRow="0" w:lastRow="0" w:firstColumn="1" w:lastColumn="0" w:oddVBand="0" w:evenVBand="0" w:oddHBand="0" w:evenHBand="0" w:firstRowFirstColumn="0" w:firstRowLastColumn="0" w:lastRowFirstColumn="0" w:lastRowLastColumn="0"/>
            <w:tcW w:w="2034" w:type="dxa"/>
            <w:tcBorders>
              <w:top w:val="nil"/>
              <w:left w:val="single" w:sz="4" w:space="0" w:color="000000"/>
              <w:bottom w:val="single" w:sz="4" w:space="0" w:color="auto"/>
              <w:right w:val="single" w:sz="4" w:space="0" w:color="000000"/>
            </w:tcBorders>
            <w:shd w:val="clear" w:color="auto" w:fill="F2F2F2" w:themeFill="background1" w:themeFillShade="F2"/>
          </w:tcPr>
          <w:p w14:paraId="55969188" w14:textId="77777777" w:rsidR="00F43F2F" w:rsidRPr="00301441" w:rsidRDefault="00F43F2F" w:rsidP="00C93E78">
            <w:pPr>
              <w:spacing w:line="276" w:lineRule="auto"/>
              <w:ind w:left="49"/>
              <w:jc w:val="center"/>
              <w:rPr>
                <w:rFonts w:ascii="Gadugi" w:eastAsia="Calibri" w:hAnsi="Gadugi" w:cs="Calibri"/>
                <w:color w:val="000000"/>
                <w:sz w:val="20"/>
                <w:szCs w:val="20"/>
                <w:lang w:val="en-US" w:eastAsia="en-GB"/>
              </w:rPr>
            </w:pPr>
            <w:r w:rsidRPr="00301441">
              <w:rPr>
                <w:rFonts w:ascii="Gadugi" w:eastAsia="Calibri" w:hAnsi="Gadugi" w:cs="Trebuchet MS"/>
                <w:color w:val="000000"/>
                <w:sz w:val="20"/>
                <w:szCs w:val="20"/>
                <w:lang w:val="en-US" w:eastAsia="en-GB"/>
              </w:rPr>
              <w:lastRenderedPageBreak/>
              <w:t xml:space="preserve">  </w:t>
            </w:r>
          </w:p>
          <w:p w14:paraId="722F3389" w14:textId="0A6B468A" w:rsidR="00F43F2F" w:rsidRPr="00301441" w:rsidRDefault="009F1AB6" w:rsidP="00C93E78">
            <w:pPr>
              <w:spacing w:after="118" w:line="276" w:lineRule="auto"/>
              <w:ind w:left="37"/>
              <w:jc w:val="center"/>
              <w:rPr>
                <w:rFonts w:ascii="Gadugi" w:eastAsia="Calibri" w:hAnsi="Gadugi" w:cs="Calibri"/>
                <w:color w:val="000000"/>
                <w:sz w:val="20"/>
                <w:szCs w:val="20"/>
                <w:lang w:val="en-US" w:eastAsia="en-GB"/>
              </w:rPr>
            </w:pPr>
            <w:r w:rsidRPr="00301441">
              <w:rPr>
                <w:rFonts w:ascii="Gadugi" w:eastAsia="Calibri" w:hAnsi="Gadugi" w:cs="Trebuchet MS"/>
                <w:color w:val="000000"/>
                <w:sz w:val="20"/>
                <w:szCs w:val="20"/>
                <w:lang w:val="en-US" w:eastAsia="en-GB"/>
              </w:rPr>
              <w:t>Authentication and Authorization</w:t>
            </w:r>
            <w:r w:rsidR="00F43F2F" w:rsidRPr="00301441">
              <w:rPr>
                <w:rFonts w:ascii="Gadugi" w:eastAsia="Calibri" w:hAnsi="Gadugi" w:cs="Trebuchet MS"/>
                <w:color w:val="000000"/>
                <w:sz w:val="20"/>
                <w:szCs w:val="20"/>
                <w:lang w:val="en-US" w:eastAsia="en-GB"/>
              </w:rPr>
              <w:t xml:space="preserve">  </w:t>
            </w:r>
          </w:p>
          <w:p w14:paraId="17D909E1" w14:textId="77777777" w:rsidR="00F43F2F" w:rsidRPr="00301441" w:rsidRDefault="00F43F2F" w:rsidP="00C93E78">
            <w:pPr>
              <w:spacing w:line="276" w:lineRule="auto"/>
              <w:ind w:right="163"/>
              <w:rPr>
                <w:rFonts w:ascii="Gadugi" w:hAnsi="Gadugi" w:cstheme="minorHAnsi"/>
                <w:sz w:val="20"/>
                <w:szCs w:val="20"/>
                <w:lang w:eastAsia="ar-SA"/>
              </w:rPr>
            </w:pPr>
            <w:r w:rsidRPr="00301441">
              <w:rPr>
                <w:rFonts w:ascii="Gadugi" w:eastAsia="Calibri" w:hAnsi="Gadugi" w:cs="Trebuchet MS"/>
                <w:color w:val="000000"/>
                <w:sz w:val="20"/>
                <w:szCs w:val="20"/>
                <w:lang w:val="en-US" w:eastAsia="en-GB"/>
              </w:rPr>
              <w:t xml:space="preserve">  </w:t>
            </w:r>
          </w:p>
        </w:tc>
        <w:tc>
          <w:tcPr>
            <w:tcW w:w="7325" w:type="dxa"/>
            <w:tcBorders>
              <w:top w:val="nil"/>
              <w:left w:val="single" w:sz="4" w:space="0" w:color="000000"/>
              <w:bottom w:val="single" w:sz="4" w:space="0" w:color="auto"/>
              <w:right w:val="single" w:sz="4" w:space="0" w:color="000000"/>
            </w:tcBorders>
            <w:shd w:val="clear" w:color="auto" w:fill="F2F2F2" w:themeFill="background1" w:themeFillShade="F2"/>
            <w:vAlign w:val="bottom"/>
          </w:tcPr>
          <w:p w14:paraId="4632881D" w14:textId="06A92E46" w:rsidR="009F1AB6" w:rsidRPr="00301441" w:rsidRDefault="009F1AB6" w:rsidP="00C93E78">
            <w:pPr>
              <w:spacing w:before="240" w:after="242" w:line="276" w:lineRule="auto"/>
              <w:cnfStyle w:val="000000000000" w:firstRow="0" w:lastRow="0" w:firstColumn="0" w:lastColumn="0" w:oddVBand="0" w:evenVBand="0" w:oddHBand="0" w:evenHBand="0" w:firstRowFirstColumn="0" w:firstRowLastColumn="0" w:lastRowFirstColumn="0" w:lastRowLastColumn="0"/>
              <w:rPr>
                <w:rFonts w:ascii="Gadugi" w:eastAsia="Calibri" w:hAnsi="Gadugi" w:cs="Trebuchet MS"/>
                <w:color w:val="000000"/>
                <w:sz w:val="20"/>
                <w:szCs w:val="20"/>
                <w:lang w:val="en-US" w:eastAsia="en-GB"/>
              </w:rPr>
            </w:pPr>
            <w:r w:rsidRPr="00301441">
              <w:rPr>
                <w:rFonts w:ascii="Gadugi" w:eastAsia="Calibri" w:hAnsi="Gadugi" w:cs="Trebuchet MS"/>
                <w:color w:val="000000"/>
                <w:sz w:val="20"/>
                <w:szCs w:val="20"/>
                <w:lang w:val="en-US" w:eastAsia="en-GB"/>
              </w:rPr>
              <w:t>The customer would like the API to have any of the below means of authentication for security purpose. Below are some of the Authentication the customer looks forward to.</w:t>
            </w:r>
          </w:p>
          <w:p w14:paraId="1B9CACF5" w14:textId="77777777" w:rsidR="009F1AB6" w:rsidRPr="00301441" w:rsidRDefault="009F1AB6" w:rsidP="00C93E78">
            <w:pPr>
              <w:spacing w:before="240" w:after="242" w:line="276" w:lineRule="auto"/>
              <w:cnfStyle w:val="000000000000" w:firstRow="0" w:lastRow="0" w:firstColumn="0" w:lastColumn="0" w:oddVBand="0" w:evenVBand="0" w:oddHBand="0" w:evenHBand="0" w:firstRowFirstColumn="0" w:firstRowLastColumn="0" w:lastRowFirstColumn="0" w:lastRowLastColumn="0"/>
              <w:rPr>
                <w:rFonts w:ascii="Gadugi" w:eastAsia="Calibri" w:hAnsi="Gadugi" w:cs="Trebuchet MS"/>
                <w:b/>
                <w:bCs/>
                <w:color w:val="000000"/>
                <w:sz w:val="20"/>
                <w:szCs w:val="20"/>
                <w:lang w:val="en-US" w:eastAsia="en-GB"/>
              </w:rPr>
            </w:pPr>
            <w:r w:rsidRPr="00301441">
              <w:rPr>
                <w:rFonts w:ascii="Gadugi" w:eastAsia="Calibri" w:hAnsi="Gadugi" w:cs="Trebuchet MS"/>
                <w:b/>
                <w:bCs/>
                <w:color w:val="000000"/>
                <w:sz w:val="20"/>
                <w:szCs w:val="20"/>
                <w:lang w:val="en-US" w:eastAsia="en-GB"/>
              </w:rPr>
              <w:t>I. API Key Authentication:</w:t>
            </w:r>
          </w:p>
          <w:p w14:paraId="64A40679" w14:textId="185BA3CF" w:rsidR="009F1AB6" w:rsidRPr="00301441" w:rsidRDefault="009F1AB6" w:rsidP="00C93E78">
            <w:pPr>
              <w:pStyle w:val="NoSpacing"/>
              <w:numPr>
                <w:ilvl w:val="0"/>
                <w:numId w:val="28"/>
              </w:numPr>
              <w:cnfStyle w:val="000000000000" w:firstRow="0" w:lastRow="0" w:firstColumn="0" w:lastColumn="0" w:oddVBand="0" w:evenVBand="0" w:oddHBand="0" w:evenHBand="0" w:firstRowFirstColumn="0" w:firstRowLastColumn="0" w:lastRowFirstColumn="0" w:lastRowLastColumn="0"/>
              <w:rPr>
                <w:rFonts w:ascii="Gadugi" w:hAnsi="Gadugi"/>
                <w:sz w:val="20"/>
                <w:szCs w:val="20"/>
                <w:lang w:val="en-US" w:eastAsia="en-GB"/>
              </w:rPr>
            </w:pPr>
            <w:r w:rsidRPr="00301441">
              <w:rPr>
                <w:rFonts w:ascii="Gadugi" w:hAnsi="Gadugi"/>
                <w:sz w:val="20"/>
                <w:szCs w:val="20"/>
                <w:lang w:val="en-US" w:eastAsia="en-GB"/>
              </w:rPr>
              <w:t>API keys are unique tokens or strings that are passed with each API request as a header or query</w:t>
            </w:r>
          </w:p>
          <w:p w14:paraId="03993723" w14:textId="77777777" w:rsidR="009F1AB6" w:rsidRPr="00301441" w:rsidRDefault="009F1AB6" w:rsidP="00C93E78">
            <w:pPr>
              <w:pStyle w:val="NoSpacing"/>
              <w:numPr>
                <w:ilvl w:val="0"/>
                <w:numId w:val="28"/>
              </w:numPr>
              <w:cnfStyle w:val="000000000000" w:firstRow="0" w:lastRow="0" w:firstColumn="0" w:lastColumn="0" w:oddVBand="0" w:evenVBand="0" w:oddHBand="0" w:evenHBand="0" w:firstRowFirstColumn="0" w:firstRowLastColumn="0" w:lastRowFirstColumn="0" w:lastRowLastColumn="0"/>
              <w:rPr>
                <w:rFonts w:ascii="Gadugi" w:hAnsi="Gadugi"/>
                <w:sz w:val="20"/>
                <w:szCs w:val="20"/>
                <w:lang w:val="en-US" w:eastAsia="en-GB"/>
              </w:rPr>
            </w:pPr>
            <w:r w:rsidRPr="00301441">
              <w:rPr>
                <w:rFonts w:ascii="Gadugi" w:hAnsi="Gadugi"/>
                <w:sz w:val="20"/>
                <w:szCs w:val="20"/>
                <w:lang w:val="en-US" w:eastAsia="en-GB"/>
              </w:rPr>
              <w:t>parameter.</w:t>
            </w:r>
          </w:p>
          <w:p w14:paraId="27E4F1C3" w14:textId="0EA7E9FC" w:rsidR="009F1AB6" w:rsidRPr="00301441" w:rsidRDefault="009F1AB6" w:rsidP="00C93E78">
            <w:pPr>
              <w:pStyle w:val="NoSpacing"/>
              <w:numPr>
                <w:ilvl w:val="0"/>
                <w:numId w:val="28"/>
              </w:numPr>
              <w:cnfStyle w:val="000000000000" w:firstRow="0" w:lastRow="0" w:firstColumn="0" w:lastColumn="0" w:oddVBand="0" w:evenVBand="0" w:oddHBand="0" w:evenHBand="0" w:firstRowFirstColumn="0" w:firstRowLastColumn="0" w:lastRowFirstColumn="0" w:lastRowLastColumn="0"/>
              <w:rPr>
                <w:rFonts w:ascii="Gadugi" w:hAnsi="Gadugi"/>
                <w:sz w:val="20"/>
                <w:szCs w:val="20"/>
                <w:lang w:val="en-US" w:eastAsia="en-GB"/>
              </w:rPr>
            </w:pPr>
            <w:r w:rsidRPr="00301441">
              <w:rPr>
                <w:rFonts w:ascii="Gadugi" w:hAnsi="Gadugi"/>
                <w:sz w:val="20"/>
                <w:szCs w:val="20"/>
                <w:lang w:val="en-US" w:eastAsia="en-GB"/>
              </w:rPr>
              <w:t>The server validates the API key and grants access if it's valid.</w:t>
            </w:r>
          </w:p>
          <w:p w14:paraId="151B9A96" w14:textId="5AC81B59" w:rsidR="009F1AB6" w:rsidRPr="00301441" w:rsidRDefault="009F1AB6" w:rsidP="00C93E78">
            <w:pPr>
              <w:pStyle w:val="NoSpacing"/>
              <w:numPr>
                <w:ilvl w:val="0"/>
                <w:numId w:val="28"/>
              </w:numPr>
              <w:cnfStyle w:val="000000000000" w:firstRow="0" w:lastRow="0" w:firstColumn="0" w:lastColumn="0" w:oddVBand="0" w:evenVBand="0" w:oddHBand="0" w:evenHBand="0" w:firstRowFirstColumn="0" w:firstRowLastColumn="0" w:lastRowFirstColumn="0" w:lastRowLastColumn="0"/>
              <w:rPr>
                <w:rFonts w:ascii="Gadugi" w:hAnsi="Gadugi"/>
                <w:sz w:val="20"/>
                <w:szCs w:val="20"/>
                <w:lang w:val="en-US" w:eastAsia="en-GB"/>
              </w:rPr>
            </w:pPr>
            <w:r w:rsidRPr="00301441">
              <w:rPr>
                <w:rFonts w:ascii="Gadugi" w:hAnsi="Gadugi"/>
                <w:sz w:val="20"/>
                <w:szCs w:val="20"/>
                <w:lang w:val="en-US" w:eastAsia="en-GB"/>
              </w:rPr>
              <w:t>API keys are simple to implement and are often used for basic authentication.</w:t>
            </w:r>
          </w:p>
          <w:p w14:paraId="5F0630AD" w14:textId="77777777" w:rsidR="009F1AB6" w:rsidRPr="00301441" w:rsidRDefault="009F1AB6" w:rsidP="00C93E78">
            <w:pPr>
              <w:spacing w:before="240" w:after="242" w:line="276" w:lineRule="auto"/>
              <w:cnfStyle w:val="000000000000" w:firstRow="0" w:lastRow="0" w:firstColumn="0" w:lastColumn="0" w:oddVBand="0" w:evenVBand="0" w:oddHBand="0" w:evenHBand="0" w:firstRowFirstColumn="0" w:firstRowLastColumn="0" w:lastRowFirstColumn="0" w:lastRowLastColumn="0"/>
              <w:rPr>
                <w:rFonts w:ascii="Gadugi" w:eastAsia="Calibri" w:hAnsi="Gadugi" w:cs="Trebuchet MS"/>
                <w:b/>
                <w:bCs/>
                <w:color w:val="000000"/>
                <w:sz w:val="20"/>
                <w:szCs w:val="20"/>
                <w:lang w:val="en-US" w:eastAsia="en-GB"/>
              </w:rPr>
            </w:pPr>
            <w:r w:rsidRPr="00301441">
              <w:rPr>
                <w:rFonts w:ascii="Gadugi" w:eastAsia="Calibri" w:hAnsi="Gadugi" w:cs="Trebuchet MS"/>
                <w:b/>
                <w:bCs/>
                <w:color w:val="000000"/>
                <w:sz w:val="20"/>
                <w:szCs w:val="20"/>
                <w:lang w:val="en-US" w:eastAsia="en-GB"/>
              </w:rPr>
              <w:t>II. Bearer Token Authentication:</w:t>
            </w:r>
          </w:p>
          <w:p w14:paraId="0B8641EE" w14:textId="2F282D0A" w:rsidR="009F1AB6" w:rsidRPr="00301441" w:rsidRDefault="009F1AB6" w:rsidP="00C93E78">
            <w:pPr>
              <w:pStyle w:val="NoSpacing"/>
              <w:numPr>
                <w:ilvl w:val="0"/>
                <w:numId w:val="29"/>
              </w:numPr>
              <w:cnfStyle w:val="000000000000" w:firstRow="0" w:lastRow="0" w:firstColumn="0" w:lastColumn="0" w:oddVBand="0" w:evenVBand="0" w:oddHBand="0" w:evenHBand="0" w:firstRowFirstColumn="0" w:firstRowLastColumn="0" w:lastRowFirstColumn="0" w:lastRowLastColumn="0"/>
              <w:rPr>
                <w:rFonts w:ascii="Gadugi" w:hAnsi="Gadugi"/>
                <w:sz w:val="20"/>
                <w:szCs w:val="20"/>
                <w:lang w:val="en-US" w:eastAsia="en-GB"/>
              </w:rPr>
            </w:pPr>
            <w:r w:rsidRPr="00301441">
              <w:rPr>
                <w:rFonts w:ascii="Gadugi" w:hAnsi="Gadugi"/>
                <w:sz w:val="20"/>
                <w:szCs w:val="20"/>
                <w:lang w:val="en-US" w:eastAsia="en-GB"/>
              </w:rPr>
              <w:t>Bearer tokens are often used in conjunction with OAuth 2.0 or other authentication methods.</w:t>
            </w:r>
          </w:p>
          <w:p w14:paraId="532778A9" w14:textId="3354A91B" w:rsidR="009F1AB6" w:rsidRPr="00301441" w:rsidRDefault="009F1AB6" w:rsidP="00C93E78">
            <w:pPr>
              <w:pStyle w:val="NoSpacing"/>
              <w:numPr>
                <w:ilvl w:val="0"/>
                <w:numId w:val="29"/>
              </w:numPr>
              <w:cnfStyle w:val="000000000000" w:firstRow="0" w:lastRow="0" w:firstColumn="0" w:lastColumn="0" w:oddVBand="0" w:evenVBand="0" w:oddHBand="0" w:evenHBand="0" w:firstRowFirstColumn="0" w:firstRowLastColumn="0" w:lastRowFirstColumn="0" w:lastRowLastColumn="0"/>
              <w:rPr>
                <w:rFonts w:ascii="Gadugi" w:hAnsi="Gadugi"/>
                <w:sz w:val="20"/>
                <w:szCs w:val="20"/>
                <w:lang w:val="en-US" w:eastAsia="en-GB"/>
              </w:rPr>
            </w:pPr>
            <w:r w:rsidRPr="00301441">
              <w:rPr>
                <w:rFonts w:ascii="Gadugi" w:hAnsi="Gadugi"/>
                <w:sz w:val="20"/>
                <w:szCs w:val="20"/>
                <w:lang w:val="en-US" w:eastAsia="en-GB"/>
              </w:rPr>
              <w:t>Clients receive a bearer token after authenticating, and they include it in the Authorization header of their requests.</w:t>
            </w:r>
          </w:p>
          <w:p w14:paraId="1C9692BD" w14:textId="5F32A511" w:rsidR="00F43F2F" w:rsidRPr="00301441" w:rsidRDefault="009F1AB6" w:rsidP="00C93E78">
            <w:pPr>
              <w:pStyle w:val="NoSpacing"/>
              <w:numPr>
                <w:ilvl w:val="0"/>
                <w:numId w:val="29"/>
              </w:numPr>
              <w:cnfStyle w:val="000000000000" w:firstRow="0" w:lastRow="0" w:firstColumn="0" w:lastColumn="0" w:oddVBand="0" w:evenVBand="0" w:oddHBand="0" w:evenHBand="0" w:firstRowFirstColumn="0" w:firstRowLastColumn="0" w:lastRowFirstColumn="0" w:lastRowLastColumn="0"/>
              <w:rPr>
                <w:rFonts w:ascii="Gadugi" w:hAnsi="Gadugi" w:cs="Calibri"/>
                <w:sz w:val="20"/>
                <w:szCs w:val="20"/>
                <w:lang w:val="en-US" w:eastAsia="en-GB"/>
              </w:rPr>
            </w:pPr>
            <w:r w:rsidRPr="00301441">
              <w:rPr>
                <w:rFonts w:ascii="Gadugi" w:hAnsi="Gadugi"/>
                <w:sz w:val="20"/>
                <w:szCs w:val="20"/>
                <w:lang w:val="en-US" w:eastAsia="en-GB"/>
              </w:rPr>
              <w:t>The server validates the bearer token to grant access.</w:t>
            </w:r>
          </w:p>
        </w:tc>
      </w:tr>
      <w:tr w:rsidR="00F43F2F" w:rsidRPr="00301441" w14:paraId="67824F14" w14:textId="77777777" w:rsidTr="00C93E78">
        <w:trPr>
          <w:cnfStyle w:val="000000100000" w:firstRow="0" w:lastRow="0" w:firstColumn="0" w:lastColumn="0" w:oddVBand="0" w:evenVBand="0" w:oddHBand="1" w:evenHBand="0" w:firstRowFirstColumn="0" w:firstRowLastColumn="0" w:lastRowFirstColumn="0" w:lastRowLastColumn="0"/>
          <w:trHeight w:val="4967"/>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740C7" w14:textId="77777777" w:rsidR="00F43F2F" w:rsidRPr="00301441" w:rsidRDefault="00F43F2F" w:rsidP="00C93E78">
            <w:pPr>
              <w:spacing w:line="276" w:lineRule="auto"/>
              <w:ind w:right="163"/>
              <w:rPr>
                <w:rFonts w:ascii="Gadugi" w:hAnsi="Gadugi" w:cstheme="minorHAnsi"/>
                <w:sz w:val="20"/>
                <w:szCs w:val="20"/>
                <w:lang w:eastAsia="ar-SA"/>
              </w:rPr>
            </w:pPr>
          </w:p>
          <w:p w14:paraId="3F64F3AD" w14:textId="5A38E60F" w:rsidR="00F43F2F" w:rsidRPr="00301441" w:rsidRDefault="009F1AB6" w:rsidP="00C93E78">
            <w:pPr>
              <w:spacing w:line="276" w:lineRule="auto"/>
              <w:rPr>
                <w:rFonts w:ascii="Gadugi" w:hAnsi="Gadugi" w:cstheme="minorHAnsi"/>
                <w:sz w:val="20"/>
                <w:szCs w:val="20"/>
                <w:lang w:eastAsia="ar-SA"/>
              </w:rPr>
            </w:pPr>
            <w:r w:rsidRPr="00301441">
              <w:rPr>
                <w:rFonts w:ascii="Gadugi" w:hAnsi="Gadugi" w:cstheme="minorHAnsi"/>
                <w:sz w:val="20"/>
                <w:szCs w:val="20"/>
                <w:lang w:eastAsia="ar-SA"/>
              </w:rPr>
              <w:t xml:space="preserve">API Requirements </w:t>
            </w:r>
          </w:p>
        </w:tc>
        <w:tc>
          <w:tcPr>
            <w:tcW w:w="7325" w:type="dxa"/>
            <w:tcBorders>
              <w:top w:val="single" w:sz="1" w:space="0" w:color="000000"/>
              <w:left w:val="single" w:sz="1" w:space="0" w:color="000000"/>
              <w:bottom w:val="single" w:sz="1" w:space="0" w:color="000000"/>
              <w:right w:val="single" w:sz="4" w:space="0" w:color="000000"/>
            </w:tcBorders>
            <w:shd w:val="clear" w:color="auto" w:fill="D9D9D9" w:themeFill="background1" w:themeFillShade="D9"/>
          </w:tcPr>
          <w:p w14:paraId="1EE50A3E" w14:textId="77777777" w:rsidR="00F43F2F" w:rsidRPr="00301441" w:rsidRDefault="00F43F2F" w:rsidP="00C93E78">
            <w:pPr>
              <w:suppressLineNumbers/>
              <w:snapToGrid w:val="0"/>
              <w:spacing w:line="276" w:lineRule="auto"/>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2FDAC3F0"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III. Endpoint for Retrieving Platform Stories:</w:t>
            </w:r>
          </w:p>
          <w:p w14:paraId="769B9298"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 Define an API endpoint, such as /api/stories, that clients can use to retrieve platform stories.</w:t>
            </w:r>
          </w:p>
          <w:p w14:paraId="4953CB34"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 This endpoint should support HTTP GET requests.</w:t>
            </w:r>
          </w:p>
          <w:p w14:paraId="555C774A"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2EA758A4"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IV. Response Format:</w:t>
            </w:r>
          </w:p>
          <w:p w14:paraId="650061BE"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The API should return responses in JSON format, similar to the sample provided.</w:t>
            </w:r>
          </w:p>
          <w:p w14:paraId="173098DE"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5AB2B1E1"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V. Pagination:</w:t>
            </w:r>
          </w:p>
          <w:p w14:paraId="180074C2" w14:textId="4C895B10"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Implement pagination for handling a large number of stories. Allow clients to specify page number and page size.</w:t>
            </w:r>
          </w:p>
          <w:p w14:paraId="172858D1"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648BEEF8"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VI. Filtering and Sorting:</w:t>
            </w:r>
          </w:p>
          <w:p w14:paraId="40E21820" w14:textId="78C63C30"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 Allow clients to filter stories based on various parameters such as date, company name, industry and tonality.</w:t>
            </w:r>
          </w:p>
          <w:p w14:paraId="3CC46AF4"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 Support sorting options for ordering stories, such as by date or rate.</w:t>
            </w:r>
          </w:p>
          <w:p w14:paraId="39B95531"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5647D89F"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VII. Search:</w:t>
            </w:r>
          </w:p>
          <w:p w14:paraId="5DC56B6C" w14:textId="6128970B"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Implement search functionality to allow clients to search for stories based on keywords or specific fields.</w:t>
            </w:r>
          </w:p>
          <w:p w14:paraId="0361CA5A"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79B6EC44"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VIII. Authentication and Authorization:</w:t>
            </w:r>
          </w:p>
          <w:p w14:paraId="7992EB54"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Implement authentication and authorization mechanisms to ensure that only authorized users</w:t>
            </w:r>
          </w:p>
          <w:p w14:paraId="145AF4D2"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can access the API.</w:t>
            </w:r>
          </w:p>
          <w:p w14:paraId="67E2652B"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006EE726"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IX. Error Handling:</w:t>
            </w:r>
          </w:p>
          <w:p w14:paraId="39A63B87"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Define clear error responses in JSON format for different error scenarios.</w:t>
            </w:r>
          </w:p>
          <w:p w14:paraId="64158D2B"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39466FA7"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X. API Documentation:</w:t>
            </w:r>
          </w:p>
          <w:p w14:paraId="4475118A" w14:textId="7CD11FD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Create comprehensive API documentation that explains the available endpoints, request parameters, and response format.</w:t>
            </w:r>
          </w:p>
          <w:p w14:paraId="32C866FE"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5A2EB199"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XI. Testing and Validation:</w:t>
            </w:r>
          </w:p>
          <w:p w14:paraId="4C602BF3"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Implement unit testing and validation to ensure the API functions correctly.</w:t>
            </w:r>
          </w:p>
          <w:p w14:paraId="7790869A"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2082DC4D"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XII. Logging and Monitoring:</w:t>
            </w:r>
          </w:p>
          <w:p w14:paraId="574A3356"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Implement logging and monitoring to track API usage and detect any issues.</w:t>
            </w:r>
          </w:p>
          <w:p w14:paraId="5D7C1559"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p>
          <w:p w14:paraId="54A06161" w14:textId="77777777" w:rsidR="009F1AB6"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b/>
                <w:bCs/>
                <w:spacing w:val="-3"/>
                <w:sz w:val="20"/>
                <w:szCs w:val="20"/>
              </w:rPr>
            </w:pPr>
            <w:r w:rsidRPr="00301441">
              <w:rPr>
                <w:rFonts w:ascii="Gadugi" w:hAnsi="Gadugi" w:cstheme="minorHAnsi"/>
                <w:b/>
                <w:bCs/>
                <w:spacing w:val="-3"/>
                <w:sz w:val="20"/>
                <w:szCs w:val="20"/>
              </w:rPr>
              <w:t>XIII. Versioning:</w:t>
            </w:r>
          </w:p>
          <w:p w14:paraId="5CBA05ED" w14:textId="27C498BC" w:rsidR="00F43F2F" w:rsidRPr="00301441" w:rsidRDefault="009F1AB6" w:rsidP="00C93E78">
            <w:pPr>
              <w:suppressLineNumbers/>
              <w:suppressAutoHyphens/>
              <w:overflowPunct w:val="0"/>
              <w:autoSpaceDE w:val="0"/>
              <w:adjustRightInd w:val="0"/>
              <w:snapToGrid w:val="0"/>
              <w:spacing w:line="276" w:lineRule="auto"/>
              <w:textAlignment w:val="bottom"/>
              <w:cnfStyle w:val="000000100000" w:firstRow="0" w:lastRow="0" w:firstColumn="0" w:lastColumn="0" w:oddVBand="0" w:evenVBand="0" w:oddHBand="1" w:evenHBand="0" w:firstRowFirstColumn="0" w:firstRowLastColumn="0" w:lastRowFirstColumn="0" w:lastRowLastColumn="0"/>
              <w:rPr>
                <w:rFonts w:ascii="Gadugi" w:hAnsi="Gadugi" w:cstheme="minorHAnsi"/>
                <w:spacing w:val="-3"/>
                <w:sz w:val="20"/>
                <w:szCs w:val="20"/>
              </w:rPr>
            </w:pPr>
            <w:r w:rsidRPr="00301441">
              <w:rPr>
                <w:rFonts w:ascii="Gadugi" w:hAnsi="Gadugi" w:cstheme="minorHAnsi"/>
                <w:spacing w:val="-3"/>
                <w:sz w:val="20"/>
                <w:szCs w:val="20"/>
              </w:rPr>
              <w:t>Consider API versioning to ensure backward compatibility as the API evolves.</w:t>
            </w:r>
          </w:p>
        </w:tc>
      </w:tr>
      <w:tr w:rsidR="00F43F2F" w:rsidRPr="00301441" w14:paraId="01EB2A78" w14:textId="77777777" w:rsidTr="00C93E78">
        <w:trPr>
          <w:trHeight w:val="1016"/>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0A762" w14:textId="77777777" w:rsidR="00F43F2F" w:rsidRPr="00301441" w:rsidRDefault="00F43F2F" w:rsidP="00C93E78">
            <w:pPr>
              <w:spacing w:line="276" w:lineRule="auto"/>
              <w:ind w:right="163"/>
              <w:rPr>
                <w:rFonts w:ascii="Gadugi" w:hAnsi="Gadugi" w:cstheme="minorHAnsi"/>
                <w:sz w:val="20"/>
                <w:szCs w:val="20"/>
                <w:lang w:eastAsia="ar-SA"/>
              </w:rPr>
            </w:pPr>
            <w:r w:rsidRPr="00301441">
              <w:rPr>
                <w:rFonts w:ascii="Gadugi" w:hAnsi="Gadugi" w:cstheme="minorHAnsi"/>
                <w:sz w:val="20"/>
                <w:szCs w:val="20"/>
                <w:lang w:eastAsia="ar-SA"/>
              </w:rPr>
              <w:t xml:space="preserve"> </w:t>
            </w:r>
          </w:p>
          <w:p w14:paraId="38C20A68" w14:textId="66A6D292" w:rsidR="00F43F2F" w:rsidRPr="00301441" w:rsidRDefault="009F1AB6" w:rsidP="00C93E78">
            <w:pPr>
              <w:spacing w:line="276" w:lineRule="auto"/>
              <w:ind w:right="163"/>
              <w:rPr>
                <w:rFonts w:ascii="Gadugi" w:hAnsi="Gadugi" w:cstheme="minorHAnsi"/>
                <w:sz w:val="20"/>
                <w:szCs w:val="20"/>
                <w:lang w:eastAsia="ar-SA"/>
              </w:rPr>
            </w:pPr>
            <w:r w:rsidRPr="00301441">
              <w:rPr>
                <w:rFonts w:ascii="Gadugi" w:hAnsi="Gadugi"/>
                <w:sz w:val="20"/>
                <w:szCs w:val="20"/>
              </w:rPr>
              <w:t>Project Timeline:</w:t>
            </w:r>
          </w:p>
        </w:tc>
        <w:tc>
          <w:tcPr>
            <w:tcW w:w="7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60D47" w14:textId="77777777" w:rsidR="00F43F2F" w:rsidRPr="00301441" w:rsidRDefault="00F43F2F" w:rsidP="00C93E78">
            <w:pPr>
              <w:spacing w:after="160" w:line="276" w:lineRule="auto"/>
              <w:contextualSpacing/>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p>
          <w:p w14:paraId="3561BF0D" w14:textId="3593D65B" w:rsidR="00F43F2F" w:rsidRPr="00301441" w:rsidRDefault="00122F88" w:rsidP="00C93E78">
            <w:pPr>
              <w:spacing w:line="276" w:lineRule="auto"/>
              <w:contextualSpacing/>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Provide an estimated timeline for the integration project. Include milestones, deadlines, and any dependencies on other projects or activities.</w:t>
            </w:r>
          </w:p>
        </w:tc>
      </w:tr>
      <w:tr w:rsidR="00201655" w:rsidRPr="00301441" w14:paraId="1A7697BE" w14:textId="77777777" w:rsidTr="00C93E78">
        <w:trPr>
          <w:cnfStyle w:val="000000100000" w:firstRow="0" w:lastRow="0" w:firstColumn="0" w:lastColumn="0" w:oddVBand="0" w:evenVBand="0" w:oddHBand="1" w:evenHBand="0" w:firstRowFirstColumn="0" w:firstRowLastColumn="0" w:lastRowFirstColumn="0" w:lastRowLastColumn="0"/>
          <w:trHeight w:val="1016"/>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E642D" w14:textId="2745B580" w:rsidR="00201655" w:rsidRPr="00301441" w:rsidRDefault="00201655" w:rsidP="00C93E78">
            <w:pPr>
              <w:spacing w:line="276" w:lineRule="auto"/>
              <w:ind w:right="163"/>
              <w:rPr>
                <w:rFonts w:ascii="Gadugi" w:hAnsi="Gadugi" w:cstheme="minorHAnsi"/>
                <w:sz w:val="20"/>
                <w:szCs w:val="20"/>
                <w:lang w:eastAsia="ar-SA"/>
              </w:rPr>
            </w:pPr>
            <w:r>
              <w:rPr>
                <w:rFonts w:ascii="Gadugi" w:hAnsi="Gadugi" w:cstheme="minorHAnsi"/>
                <w:sz w:val="20"/>
                <w:szCs w:val="20"/>
                <w:lang w:eastAsia="ar-SA"/>
              </w:rPr>
              <w:lastRenderedPageBreak/>
              <w:t>Content Analysis Reports</w:t>
            </w:r>
          </w:p>
        </w:tc>
        <w:tc>
          <w:tcPr>
            <w:tcW w:w="7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5F075" w14:textId="4FA9EF8F" w:rsidR="00201655" w:rsidRPr="00301441" w:rsidRDefault="00201655" w:rsidP="00C93E78">
            <w:pPr>
              <w:spacing w:line="276" w:lineRule="auto"/>
              <w:contextualSpacing/>
              <w:cnfStyle w:val="000000100000" w:firstRow="0" w:lastRow="0" w:firstColumn="0" w:lastColumn="0" w:oddVBand="0" w:evenVBand="0" w:oddHBand="1" w:evenHBand="0" w:firstRowFirstColumn="0" w:firstRowLastColumn="0" w:lastRowFirstColumn="0" w:lastRowLastColumn="0"/>
              <w:rPr>
                <w:rFonts w:ascii="Gadugi" w:hAnsi="Gadugi" w:cstheme="minorHAnsi"/>
                <w:sz w:val="20"/>
                <w:szCs w:val="20"/>
              </w:rPr>
            </w:pPr>
            <w:r>
              <w:rPr>
                <w:rFonts w:ascii="Gadugi" w:hAnsi="Gadugi" w:cstheme="minorHAnsi"/>
                <w:sz w:val="20"/>
                <w:szCs w:val="20"/>
              </w:rPr>
              <w:t>The customer to notify and provide LPOs to the media intelligence provider for any content analysis reports required by their clients. Detailed content analysis reports per client will be costed separately.</w:t>
            </w:r>
          </w:p>
        </w:tc>
      </w:tr>
      <w:tr w:rsidR="00F43F2F" w:rsidRPr="00301441" w14:paraId="19873AF3" w14:textId="77777777" w:rsidTr="00C93E78">
        <w:trPr>
          <w:trHeight w:val="70"/>
        </w:trPr>
        <w:tc>
          <w:tcPr>
            <w:cnfStyle w:val="001000000000" w:firstRow="0" w:lastRow="0" w:firstColumn="1" w:lastColumn="0" w:oddVBand="0" w:evenVBand="0" w:oddHBand="0" w:evenHBand="0" w:firstRowFirstColumn="0" w:firstRowLastColumn="0" w:lastRowFirstColumn="0" w:lastRowLastColumn="0"/>
            <w:tcW w:w="20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901C8" w14:textId="77777777" w:rsidR="00F43F2F" w:rsidRPr="00301441" w:rsidRDefault="00F43F2F" w:rsidP="00C93E78">
            <w:pPr>
              <w:spacing w:line="276" w:lineRule="auto"/>
              <w:contextualSpacing/>
              <w:rPr>
                <w:rFonts w:ascii="Gadugi" w:hAnsi="Gadugi" w:cstheme="minorHAnsi"/>
                <w:sz w:val="20"/>
                <w:szCs w:val="20"/>
              </w:rPr>
            </w:pPr>
          </w:p>
          <w:p w14:paraId="01401E78" w14:textId="77777777" w:rsidR="00122F88" w:rsidRPr="00301441" w:rsidRDefault="00122F88" w:rsidP="00C93E78">
            <w:pPr>
              <w:spacing w:after="160" w:line="276" w:lineRule="auto"/>
              <w:contextualSpacing/>
              <w:rPr>
                <w:rFonts w:ascii="Gadugi" w:hAnsi="Gadugi" w:cstheme="minorHAnsi"/>
                <w:sz w:val="20"/>
                <w:szCs w:val="20"/>
              </w:rPr>
            </w:pPr>
            <w:r w:rsidRPr="00301441">
              <w:rPr>
                <w:rFonts w:ascii="Gadugi" w:hAnsi="Gadugi" w:cstheme="minorHAnsi"/>
                <w:sz w:val="20"/>
                <w:szCs w:val="20"/>
              </w:rPr>
              <w:t>Client Support</w:t>
            </w:r>
          </w:p>
          <w:p w14:paraId="7B56145F" w14:textId="5B4F7D82" w:rsidR="00F43F2F" w:rsidRPr="00301441" w:rsidRDefault="00F43F2F" w:rsidP="00C93E78">
            <w:pPr>
              <w:spacing w:line="276" w:lineRule="auto"/>
              <w:contextualSpacing/>
              <w:rPr>
                <w:rFonts w:ascii="Gadugi" w:hAnsi="Gadugi" w:cstheme="minorHAnsi"/>
                <w:sz w:val="20"/>
                <w:szCs w:val="20"/>
              </w:rPr>
            </w:pPr>
          </w:p>
        </w:tc>
        <w:tc>
          <w:tcPr>
            <w:tcW w:w="73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872A1" w14:textId="77777777" w:rsidR="00F43F2F" w:rsidRPr="00301441" w:rsidRDefault="00F43F2F" w:rsidP="00C93E78">
            <w:pPr>
              <w:spacing w:line="276" w:lineRule="auto"/>
              <w:contextualSpacing/>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p>
          <w:p w14:paraId="383393A0" w14:textId="77777777" w:rsidR="00122F88" w:rsidRPr="00301441" w:rsidRDefault="00122F88" w:rsidP="00C93E78">
            <w:pPr>
              <w:spacing w:after="160" w:line="276" w:lineRule="auto"/>
              <w:contextualSpacing/>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r w:rsidRPr="00301441">
              <w:rPr>
                <w:rFonts w:ascii="Gadugi" w:hAnsi="Gadugi" w:cstheme="minorHAnsi"/>
                <w:sz w:val="20"/>
                <w:szCs w:val="20"/>
              </w:rPr>
              <w:t>Calla Precision will be assigned a dedicated Client Service Executive as an Account Manager at ReelAnalytics Limited.</w:t>
            </w:r>
          </w:p>
          <w:p w14:paraId="422ED3FC" w14:textId="77777777" w:rsidR="00F43F2F" w:rsidRPr="00301441" w:rsidRDefault="00F43F2F" w:rsidP="00C93E78">
            <w:pPr>
              <w:spacing w:line="276" w:lineRule="auto"/>
              <w:contextualSpacing/>
              <w:cnfStyle w:val="000000000000" w:firstRow="0" w:lastRow="0" w:firstColumn="0" w:lastColumn="0" w:oddVBand="0" w:evenVBand="0" w:oddHBand="0" w:evenHBand="0" w:firstRowFirstColumn="0" w:firstRowLastColumn="0" w:lastRowFirstColumn="0" w:lastRowLastColumn="0"/>
              <w:rPr>
                <w:rFonts w:ascii="Gadugi" w:hAnsi="Gadugi" w:cstheme="minorHAnsi"/>
                <w:sz w:val="20"/>
                <w:szCs w:val="20"/>
              </w:rPr>
            </w:pPr>
          </w:p>
        </w:tc>
      </w:tr>
    </w:tbl>
    <w:p w14:paraId="10AF26C6" w14:textId="51455A76" w:rsidR="006B38B3" w:rsidRPr="00301441" w:rsidRDefault="006B38B3" w:rsidP="00C93E78">
      <w:pPr>
        <w:spacing w:line="360" w:lineRule="auto"/>
        <w:rPr>
          <w:rFonts w:ascii="Gadugi" w:hAnsi="Gadugi"/>
          <w:b/>
          <w:color w:val="C00000"/>
          <w:sz w:val="20"/>
          <w:szCs w:val="20"/>
        </w:rPr>
      </w:pPr>
      <w:r w:rsidRPr="00301441">
        <w:rPr>
          <w:rFonts w:ascii="Gadugi" w:hAnsi="Gadugi"/>
          <w:b/>
          <w:color w:val="C00000"/>
          <w:sz w:val="20"/>
          <w:szCs w:val="20"/>
        </w:rPr>
        <w:lastRenderedPageBreak/>
        <w:br w:type="page"/>
      </w:r>
    </w:p>
    <w:p w14:paraId="6CAC3709" w14:textId="25C840C5" w:rsidR="00C93E78" w:rsidRPr="00301441" w:rsidRDefault="00C93E78" w:rsidP="00C93E78">
      <w:pPr>
        <w:spacing w:line="360" w:lineRule="auto"/>
        <w:rPr>
          <w:rFonts w:ascii="Gadugi" w:hAnsi="Gadugi"/>
          <w:b/>
          <w:color w:val="C00000"/>
          <w:sz w:val="20"/>
          <w:szCs w:val="20"/>
        </w:rPr>
      </w:pPr>
    </w:p>
    <w:p w14:paraId="0E6979A5" w14:textId="4CB4C90D" w:rsidR="00C93E78" w:rsidRPr="00301441" w:rsidRDefault="00FB386A" w:rsidP="00C93E78">
      <w:pPr>
        <w:spacing w:line="360" w:lineRule="auto"/>
        <w:rPr>
          <w:rFonts w:ascii="Gadugi" w:hAnsi="Gadugi"/>
          <w:b/>
          <w:color w:val="C00000"/>
          <w:sz w:val="20"/>
          <w:szCs w:val="20"/>
        </w:rPr>
      </w:pPr>
      <w:r w:rsidRPr="00301441">
        <w:rPr>
          <w:rFonts w:ascii="Gadugi" w:hAnsi="Gadugi"/>
          <w:b/>
          <w:color w:val="C00000"/>
          <w:sz w:val="20"/>
          <w:szCs w:val="20"/>
        </w:rPr>
        <w:lastRenderedPageBreak/>
        <w:t>OBLIGATIONS OF THE CUSTOMER</w:t>
      </w:r>
    </w:p>
    <w:p w14:paraId="4E91D48F" w14:textId="0F6FAACD" w:rsidR="00FB386A" w:rsidRPr="00301441" w:rsidRDefault="00FB386A" w:rsidP="00C93E78">
      <w:pPr>
        <w:spacing w:line="360" w:lineRule="auto"/>
        <w:rPr>
          <w:rFonts w:ascii="Gadugi" w:hAnsi="Gadugi"/>
          <w:color w:val="000000" w:themeColor="text1"/>
          <w:sz w:val="20"/>
          <w:szCs w:val="20"/>
        </w:rPr>
      </w:pPr>
      <w:r w:rsidRPr="00301441">
        <w:rPr>
          <w:rFonts w:ascii="Gadugi" w:hAnsi="Gadugi"/>
          <w:color w:val="000000" w:themeColor="text1"/>
          <w:sz w:val="20"/>
          <w:szCs w:val="20"/>
        </w:rPr>
        <w:lastRenderedPageBreak/>
        <w:t>The customer shall provide a copy of every press release to the media intelligence provider.</w:t>
      </w:r>
    </w:p>
    <w:p w14:paraId="596B0AD7" w14:textId="49CE9A3A" w:rsidR="00286C2A" w:rsidRPr="00301441" w:rsidRDefault="00286C2A" w:rsidP="00423800">
      <w:pPr>
        <w:rPr>
          <w:rFonts w:ascii="Gadugi" w:hAnsi="Gadugi" w:cstheme="minorHAnsi"/>
          <w:b/>
          <w:color w:val="C00000"/>
          <w:sz w:val="20"/>
          <w:szCs w:val="20"/>
        </w:rPr>
      </w:pPr>
      <w:r w:rsidRPr="00301441">
        <w:rPr>
          <w:rFonts w:ascii="Gadugi" w:hAnsi="Gadugi" w:cstheme="minorHAnsi"/>
          <w:b/>
          <w:color w:val="C00000"/>
          <w:sz w:val="20"/>
          <w:szCs w:val="20"/>
        </w:rPr>
        <w:t>ANNEX B</w:t>
      </w:r>
    </w:p>
    <w:p w14:paraId="1AED2AE7" w14:textId="0EB18702" w:rsidR="00286C2A" w:rsidRDefault="00286C2A" w:rsidP="00BA7CBB">
      <w:pPr>
        <w:spacing w:line="360" w:lineRule="auto"/>
        <w:rPr>
          <w:rFonts w:ascii="Gadugi" w:eastAsia="Arial" w:hAnsi="Gadugi"/>
          <w:b/>
          <w:sz w:val="20"/>
          <w:szCs w:val="20"/>
        </w:rPr>
      </w:pPr>
      <w:r w:rsidRPr="00301441">
        <w:rPr>
          <w:rFonts w:ascii="Gadugi" w:eastAsia="Arial" w:hAnsi="Gadugi"/>
          <w:b/>
          <w:sz w:val="20"/>
          <w:szCs w:val="20"/>
        </w:rPr>
        <w:t>COST (EXCLUSIVE OF VAT)</w:t>
      </w:r>
    </w:p>
    <w:p w14:paraId="137EDBE2" w14:textId="2DB32EA4" w:rsidR="00286C2A" w:rsidRPr="00301441" w:rsidRDefault="00286C2A" w:rsidP="00706785">
      <w:pPr>
        <w:spacing w:line="360" w:lineRule="auto"/>
        <w:rPr>
          <w:rFonts w:ascii="Gadugi" w:eastAsia="Arial" w:hAnsi="Gadugi"/>
          <w:bCs/>
          <w:sz w:val="20"/>
          <w:szCs w:val="20"/>
        </w:rPr>
      </w:pPr>
    </w:p>
    <w:tbl>
      <w:tblPr>
        <w:tblW w:w="8780" w:type="dxa"/>
        <w:tblInd w:w="113" w:type="dxa"/>
        <w:tblLook w:val="04A0" w:firstRow="1" w:lastRow="0" w:firstColumn="1" w:lastColumn="0" w:noHBand="0" w:noVBand="1"/>
      </w:tblPr>
      <w:tblGrid>
        <w:gridCol w:w="4390"/>
        <w:gridCol w:w="4390"/>
      </w:tblGrid>
      <w:tr w:rsidR="00630622" w:rsidRPr="00301441" w14:paraId="434689E2" w14:textId="29610A89" w:rsidTr="00301441">
        <w:trPr>
          <w:trHeight w:val="290"/>
        </w:trPr>
        <w:tc>
          <w:tcPr>
            <w:tcW w:w="4390" w:type="dxa"/>
            <w:tcBorders>
              <w:top w:val="single" w:sz="4" w:space="0" w:color="auto"/>
              <w:left w:val="single" w:sz="4" w:space="0" w:color="auto"/>
              <w:bottom w:val="single" w:sz="4" w:space="0" w:color="auto"/>
              <w:right w:val="single" w:sz="4" w:space="0" w:color="auto"/>
            </w:tcBorders>
            <w:shd w:val="clear" w:color="auto" w:fill="C00000"/>
            <w:noWrap/>
            <w:hideMark/>
          </w:tcPr>
          <w:p w14:paraId="04C6309E" w14:textId="4E110CB7" w:rsidR="00630622" w:rsidRPr="00301441" w:rsidRDefault="00630622" w:rsidP="00706785">
            <w:pPr>
              <w:spacing w:line="276" w:lineRule="auto"/>
              <w:ind w:left="120"/>
              <w:jc w:val="center"/>
              <w:rPr>
                <w:rFonts w:ascii="Gadugi" w:eastAsia="Arial" w:hAnsi="Gadugi"/>
                <w:b/>
                <w:color w:val="FFFFFF"/>
                <w:sz w:val="20"/>
                <w:szCs w:val="20"/>
              </w:rPr>
            </w:pPr>
            <w:r w:rsidRPr="00301441">
              <w:rPr>
                <w:rFonts w:ascii="Gadugi" w:eastAsia="Arial" w:hAnsi="Gadugi"/>
                <w:b/>
                <w:color w:val="FFFFFF"/>
                <w:sz w:val="20"/>
                <w:szCs w:val="20"/>
              </w:rPr>
              <w:t>SERVICE</w:t>
            </w:r>
          </w:p>
        </w:tc>
        <w:tc>
          <w:tcPr>
            <w:tcW w:w="4390" w:type="dxa"/>
            <w:tcBorders>
              <w:top w:val="single" w:sz="4" w:space="0" w:color="auto"/>
              <w:left w:val="single" w:sz="4" w:space="0" w:color="auto"/>
              <w:bottom w:val="single" w:sz="4" w:space="0" w:color="auto"/>
              <w:right w:val="single" w:sz="4" w:space="0" w:color="auto"/>
            </w:tcBorders>
            <w:shd w:val="clear" w:color="auto" w:fill="C00000"/>
          </w:tcPr>
          <w:p w14:paraId="0ADDF5AD" w14:textId="62C8B7A5" w:rsidR="00630622" w:rsidRPr="00301441" w:rsidRDefault="00301441" w:rsidP="00706785">
            <w:pPr>
              <w:spacing w:line="276" w:lineRule="auto"/>
              <w:ind w:left="120"/>
              <w:jc w:val="center"/>
              <w:rPr>
                <w:rFonts w:ascii="Gadugi" w:eastAsia="Arial" w:hAnsi="Gadugi"/>
                <w:b/>
                <w:color w:val="FFFFFF"/>
                <w:sz w:val="20"/>
                <w:szCs w:val="20"/>
              </w:rPr>
            </w:pPr>
            <w:r>
              <w:rPr>
                <w:rFonts w:ascii="Gadugi" w:eastAsia="Arial" w:hAnsi="Gadugi"/>
                <w:b/>
                <w:color w:val="FFFFFF"/>
                <w:sz w:val="20"/>
                <w:szCs w:val="20"/>
              </w:rPr>
              <w:t>AMOUNT</w:t>
            </w:r>
          </w:p>
        </w:tc>
      </w:tr>
      <w:tr w:rsidR="00301441" w:rsidRPr="00301441" w14:paraId="1F8C69B5" w14:textId="77777777" w:rsidTr="00301441">
        <w:trPr>
          <w:trHeight w:val="290"/>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4BA0627" w14:textId="32FDB808" w:rsidR="00301441" w:rsidRDefault="00301441" w:rsidP="00625008">
            <w:pPr>
              <w:spacing w:line="276" w:lineRule="auto"/>
              <w:rPr>
                <w:rFonts w:ascii="Gadugi" w:eastAsia="Times New Roman" w:hAnsi="Gadugi" w:cs="Calibri"/>
                <w:b/>
                <w:color w:val="000000"/>
                <w:sz w:val="20"/>
                <w:szCs w:val="20"/>
              </w:rPr>
            </w:pPr>
            <w:r>
              <w:rPr>
                <w:rFonts w:ascii="Gadugi" w:eastAsia="Times New Roman" w:hAnsi="Gadugi" w:cs="Calibri"/>
                <w:b/>
                <w:color w:val="000000"/>
                <w:sz w:val="20"/>
                <w:szCs w:val="20"/>
              </w:rPr>
              <w:t xml:space="preserve">API feed </w:t>
            </w:r>
            <w:r w:rsidR="003727C3">
              <w:rPr>
                <w:rFonts w:ascii="Gadugi" w:eastAsia="Times New Roman" w:hAnsi="Gadugi" w:cs="Calibri"/>
                <w:b/>
                <w:color w:val="000000"/>
                <w:sz w:val="20"/>
                <w:szCs w:val="20"/>
              </w:rPr>
              <w:t>per press release monitored</w:t>
            </w:r>
            <w:r w:rsidR="00F46839">
              <w:rPr>
                <w:rFonts w:ascii="Gadugi" w:eastAsia="Times New Roman" w:hAnsi="Gadugi" w:cs="Calibri"/>
                <w:b/>
                <w:color w:val="000000"/>
                <w:sz w:val="20"/>
                <w:szCs w:val="20"/>
              </w:rPr>
              <w:t xml:space="preserve"> (Radio, TV, Print)</w:t>
            </w:r>
          </w:p>
        </w:tc>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AEBFF" w14:textId="6FC99D12" w:rsidR="00301441" w:rsidRDefault="00F46839" w:rsidP="00301441">
            <w:pPr>
              <w:spacing w:line="276" w:lineRule="auto"/>
              <w:jc w:val="center"/>
              <w:rPr>
                <w:rFonts w:ascii="Gadugi" w:eastAsia="Times New Roman" w:hAnsi="Gadugi" w:cs="Calibri"/>
                <w:b/>
                <w:color w:val="000000"/>
                <w:sz w:val="20"/>
                <w:szCs w:val="20"/>
              </w:rPr>
            </w:pPr>
            <w:r>
              <w:rPr>
                <w:rFonts w:ascii="Gadugi" w:eastAsia="Times New Roman" w:hAnsi="Gadugi" w:cs="Calibri"/>
                <w:b/>
                <w:color w:val="000000"/>
                <w:sz w:val="20"/>
                <w:szCs w:val="20"/>
              </w:rPr>
              <w:t>2</w:t>
            </w:r>
            <w:r w:rsidR="003727C3">
              <w:rPr>
                <w:rFonts w:ascii="Gadugi" w:eastAsia="Times New Roman" w:hAnsi="Gadugi" w:cs="Calibri"/>
                <w:b/>
                <w:color w:val="000000"/>
                <w:sz w:val="20"/>
                <w:szCs w:val="20"/>
              </w:rPr>
              <w:t>0,000</w:t>
            </w:r>
          </w:p>
        </w:tc>
      </w:tr>
      <w:tr w:rsidR="00F46839" w:rsidRPr="00301441" w14:paraId="13EA14BF" w14:textId="77777777" w:rsidTr="00301441">
        <w:trPr>
          <w:trHeight w:val="290"/>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8A30240" w14:textId="0F492F82" w:rsidR="00F46839" w:rsidRDefault="00F46839" w:rsidP="00625008">
            <w:pPr>
              <w:spacing w:line="276" w:lineRule="auto"/>
              <w:rPr>
                <w:rFonts w:ascii="Gadugi" w:eastAsia="Times New Roman" w:hAnsi="Gadugi" w:cs="Calibri"/>
                <w:b/>
                <w:color w:val="000000"/>
                <w:sz w:val="20"/>
                <w:szCs w:val="20"/>
              </w:rPr>
            </w:pPr>
            <w:r>
              <w:rPr>
                <w:rFonts w:ascii="Gadugi" w:eastAsia="Times New Roman" w:hAnsi="Gadugi" w:cs="Calibri"/>
                <w:b/>
                <w:color w:val="000000"/>
                <w:sz w:val="20"/>
                <w:szCs w:val="20"/>
              </w:rPr>
              <w:t>Online Coverage</w:t>
            </w:r>
          </w:p>
        </w:tc>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A20D2" w14:textId="3DAB642F" w:rsidR="00F46839" w:rsidRDefault="00F46839" w:rsidP="00301441">
            <w:pPr>
              <w:spacing w:line="276" w:lineRule="auto"/>
              <w:jc w:val="center"/>
              <w:rPr>
                <w:rFonts w:ascii="Gadugi" w:eastAsia="Times New Roman" w:hAnsi="Gadugi" w:cs="Calibri"/>
                <w:b/>
                <w:color w:val="000000"/>
                <w:sz w:val="20"/>
                <w:szCs w:val="20"/>
              </w:rPr>
            </w:pPr>
            <w:r>
              <w:rPr>
                <w:rFonts w:ascii="Gadugi" w:eastAsia="Times New Roman" w:hAnsi="Gadugi" w:cs="Calibri"/>
                <w:b/>
                <w:color w:val="000000"/>
                <w:sz w:val="20"/>
                <w:szCs w:val="20"/>
              </w:rPr>
              <w:t>10,000</w:t>
            </w:r>
          </w:p>
        </w:tc>
      </w:tr>
      <w:tr w:rsidR="00201655" w:rsidRPr="00301441" w14:paraId="5317C8DD" w14:textId="77777777" w:rsidTr="00301441">
        <w:trPr>
          <w:trHeight w:val="290"/>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6B807C6" w14:textId="282219AF" w:rsidR="00201655" w:rsidRDefault="00201655" w:rsidP="00625008">
            <w:pPr>
              <w:spacing w:line="276" w:lineRule="auto"/>
              <w:rPr>
                <w:rFonts w:ascii="Gadugi" w:eastAsia="Times New Roman" w:hAnsi="Gadugi" w:cs="Calibri"/>
                <w:b/>
                <w:color w:val="000000"/>
                <w:sz w:val="20"/>
                <w:szCs w:val="20"/>
              </w:rPr>
            </w:pPr>
            <w:r>
              <w:rPr>
                <w:rFonts w:ascii="Gadugi" w:eastAsia="Times New Roman" w:hAnsi="Gadugi" w:cs="Calibri"/>
                <w:b/>
                <w:color w:val="000000"/>
                <w:sz w:val="20"/>
                <w:szCs w:val="20"/>
              </w:rPr>
              <w:t>Monthly Content Analysis Reports per Client</w:t>
            </w:r>
          </w:p>
        </w:tc>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EFD49" w14:textId="1B0F6C43" w:rsidR="00201655" w:rsidRDefault="00C021ED" w:rsidP="00301441">
            <w:pPr>
              <w:spacing w:line="276" w:lineRule="auto"/>
              <w:jc w:val="center"/>
              <w:rPr>
                <w:rFonts w:ascii="Gadugi" w:eastAsia="Times New Roman" w:hAnsi="Gadugi" w:cs="Calibri"/>
                <w:b/>
                <w:color w:val="000000"/>
                <w:sz w:val="20"/>
                <w:szCs w:val="20"/>
              </w:rPr>
            </w:pPr>
            <w:r>
              <w:rPr>
                <w:rFonts w:ascii="Gadugi" w:eastAsia="Times New Roman" w:hAnsi="Gadugi" w:cs="Calibri"/>
                <w:b/>
                <w:color w:val="000000"/>
                <w:sz w:val="20"/>
                <w:szCs w:val="20"/>
              </w:rPr>
              <w:t>30</w:t>
            </w:r>
            <w:r w:rsidR="00201655">
              <w:rPr>
                <w:rFonts w:ascii="Gadugi" w:eastAsia="Times New Roman" w:hAnsi="Gadugi" w:cs="Calibri"/>
                <w:b/>
                <w:color w:val="000000"/>
                <w:sz w:val="20"/>
                <w:szCs w:val="20"/>
              </w:rPr>
              <w:t>,000</w:t>
            </w:r>
          </w:p>
        </w:tc>
      </w:tr>
    </w:tbl>
    <w:p w14:paraId="6ACC404B" w14:textId="77777777" w:rsidR="00286C2A" w:rsidRPr="00301441" w:rsidRDefault="00286C2A" w:rsidP="00BA7CBB">
      <w:pPr>
        <w:spacing w:line="360" w:lineRule="auto"/>
        <w:rPr>
          <w:rFonts w:ascii="Gadugi" w:eastAsia="Arial" w:hAnsi="Gadugi"/>
          <w:b/>
          <w:sz w:val="20"/>
          <w:szCs w:val="20"/>
        </w:rPr>
      </w:pPr>
    </w:p>
    <w:p w14:paraId="5E27BD29" w14:textId="77777777" w:rsidR="00FA6F3F" w:rsidRPr="00301441" w:rsidRDefault="00FA6F3F">
      <w:pPr>
        <w:rPr>
          <w:rFonts w:ascii="Gadugi" w:hAnsi="Gadugi"/>
          <w:b/>
          <w:color w:val="C00000"/>
          <w:sz w:val="20"/>
          <w:szCs w:val="20"/>
        </w:rPr>
      </w:pPr>
      <w:r w:rsidRPr="00301441">
        <w:rPr>
          <w:rFonts w:ascii="Gadugi" w:hAnsi="Gadugi"/>
          <w:b/>
          <w:color w:val="C00000"/>
          <w:sz w:val="20"/>
          <w:szCs w:val="20"/>
        </w:rPr>
        <w:br w:type="page"/>
      </w:r>
    </w:p>
    <w:tbl>
      <w:tblPr>
        <w:tblStyle w:val="GridTable4-Accent31"/>
        <w:tblpPr w:leftFromText="180" w:rightFromText="180" w:vertAnchor="text" w:horzAnchor="margin" w:tblpY="138"/>
        <w:tblW w:w="9355" w:type="dxa"/>
        <w:tblLook w:val="04A0" w:firstRow="1" w:lastRow="0" w:firstColumn="1" w:lastColumn="0" w:noHBand="0" w:noVBand="1"/>
      </w:tblPr>
      <w:tblGrid>
        <w:gridCol w:w="9355"/>
      </w:tblGrid>
      <w:tr w:rsidR="00286C2A" w:rsidRPr="00301441" w14:paraId="31AB4AD1" w14:textId="77777777" w:rsidTr="005C5F21">
        <w:trPr>
          <w:cnfStyle w:val="100000000000" w:firstRow="1" w:lastRow="0" w:firstColumn="0" w:lastColumn="0" w:oddVBand="0" w:evenVBand="0" w:oddHBand="0" w:evenHBand="0" w:firstRowFirstColumn="0" w:firstRowLastColumn="0" w:lastRowFirstColumn="0" w:lastRowLastColumn="0"/>
          <w:trHeight w:val="628"/>
        </w:trPr>
        <w:tc>
          <w:tcPr>
            <w:cnfStyle w:val="001000000000" w:firstRow="0" w:lastRow="0" w:firstColumn="1" w:lastColumn="0" w:oddVBand="0" w:evenVBand="0" w:oddHBand="0" w:evenHBand="0" w:firstRowFirstColumn="0" w:firstRowLastColumn="0" w:lastRowFirstColumn="0" w:lastRowLastColumn="0"/>
            <w:tcW w:w="9355" w:type="dxa"/>
            <w:shd w:val="clear" w:color="auto" w:fill="C00000"/>
            <w:vAlign w:val="center"/>
          </w:tcPr>
          <w:p w14:paraId="6EBEA223" w14:textId="77777777" w:rsidR="00286C2A" w:rsidRPr="00301441" w:rsidRDefault="00286C2A" w:rsidP="00BA7CBB">
            <w:pPr>
              <w:spacing w:after="9" w:line="360" w:lineRule="auto"/>
              <w:jc w:val="center"/>
              <w:rPr>
                <w:rFonts w:ascii="Gadugi" w:hAnsi="Gadugi" w:cstheme="minorHAnsi"/>
                <w:sz w:val="20"/>
                <w:szCs w:val="20"/>
              </w:rPr>
            </w:pPr>
          </w:p>
          <w:p w14:paraId="225F00B8" w14:textId="77777777" w:rsidR="00286C2A" w:rsidRPr="00301441" w:rsidRDefault="00286C2A" w:rsidP="00BA7CBB">
            <w:pPr>
              <w:spacing w:line="360" w:lineRule="auto"/>
              <w:jc w:val="center"/>
              <w:rPr>
                <w:rFonts w:ascii="Gadugi" w:hAnsi="Gadugi" w:cstheme="minorHAnsi"/>
                <w:sz w:val="20"/>
                <w:szCs w:val="20"/>
              </w:rPr>
            </w:pPr>
            <w:r w:rsidRPr="00301441">
              <w:rPr>
                <w:rFonts w:ascii="Gadugi" w:hAnsi="Gadugi" w:cstheme="minorHAnsi"/>
                <w:sz w:val="20"/>
                <w:szCs w:val="20"/>
              </w:rPr>
              <w:t>DISCLAIMER</w:t>
            </w:r>
          </w:p>
        </w:tc>
      </w:tr>
      <w:tr w:rsidR="00286C2A" w:rsidRPr="00301441" w14:paraId="31E81EB3" w14:textId="77777777" w:rsidTr="005C5F21">
        <w:trPr>
          <w:cnfStyle w:val="000000100000" w:firstRow="0" w:lastRow="0" w:firstColumn="0" w:lastColumn="0" w:oddVBand="0" w:evenVBand="0" w:oddHBand="1" w:evenHBand="0" w:firstRowFirstColumn="0" w:firstRowLastColumn="0" w:lastRowFirstColumn="0" w:lastRowLastColumn="0"/>
          <w:trHeight w:val="2870"/>
        </w:trPr>
        <w:tc>
          <w:tcPr>
            <w:cnfStyle w:val="001000000000" w:firstRow="0" w:lastRow="0" w:firstColumn="1" w:lastColumn="0" w:oddVBand="0" w:evenVBand="0" w:oddHBand="0" w:evenHBand="0" w:firstRowFirstColumn="0" w:firstRowLastColumn="0" w:lastRowFirstColumn="0" w:lastRowLastColumn="0"/>
            <w:tcW w:w="9355" w:type="dxa"/>
            <w:vAlign w:val="center"/>
          </w:tcPr>
          <w:p w14:paraId="136201B4" w14:textId="2AB7979B" w:rsidR="00286C2A" w:rsidRPr="00301441" w:rsidRDefault="00E233DD" w:rsidP="00BA7CBB">
            <w:pPr>
              <w:spacing w:before="240" w:line="360" w:lineRule="auto"/>
              <w:ind w:right="61"/>
              <w:jc w:val="both"/>
              <w:rPr>
                <w:rFonts w:ascii="Gadugi" w:hAnsi="Gadugi" w:cstheme="minorHAnsi"/>
                <w:b w:val="0"/>
                <w:sz w:val="20"/>
                <w:szCs w:val="20"/>
              </w:rPr>
            </w:pPr>
            <w:r w:rsidRPr="00301441">
              <w:rPr>
                <w:rFonts w:ascii="Gadugi" w:hAnsi="Gadugi" w:cstheme="minorHAnsi"/>
                <w:b w:val="0"/>
                <w:sz w:val="20"/>
                <w:szCs w:val="20"/>
              </w:rPr>
              <w:t xml:space="preserve">Media intelligence provider </w:t>
            </w:r>
            <w:r w:rsidR="00286C2A" w:rsidRPr="00301441">
              <w:rPr>
                <w:rFonts w:ascii="Gadugi" w:hAnsi="Gadugi" w:cstheme="minorHAnsi"/>
                <w:b w:val="0"/>
                <w:sz w:val="20"/>
                <w:szCs w:val="20"/>
              </w:rPr>
              <w:t xml:space="preserve">endeavours to provide the most accurate service possible. However, </w:t>
            </w:r>
            <w:r w:rsidRPr="00301441">
              <w:rPr>
                <w:rFonts w:ascii="Gadugi" w:hAnsi="Gadugi" w:cstheme="minorHAnsi"/>
                <w:b w:val="0"/>
                <w:sz w:val="20"/>
                <w:szCs w:val="20"/>
              </w:rPr>
              <w:t>Media intelligence provider</w:t>
            </w:r>
            <w:r w:rsidR="00286C2A" w:rsidRPr="00301441">
              <w:rPr>
                <w:rFonts w:ascii="Gadugi" w:hAnsi="Gadugi" w:cstheme="minorHAnsi"/>
                <w:b w:val="0"/>
                <w:sz w:val="20"/>
                <w:szCs w:val="20"/>
              </w:rPr>
              <w:t xml:space="preserve"> may from time to time be forced to amend reports due to various circumstances such as poor quality of signals, stations going offline, power outages in remote stations, changes in radio frequencies, heavy rains and wind impacting quality of signals as well as unpredictable mechanical failure of equipment. While </w:t>
            </w:r>
            <w:r w:rsidR="00F43F2F" w:rsidRPr="00301441">
              <w:rPr>
                <w:rFonts w:ascii="Gadugi" w:hAnsi="Gadugi" w:cstheme="minorHAnsi"/>
                <w:b w:val="0"/>
                <w:sz w:val="20"/>
                <w:szCs w:val="20"/>
              </w:rPr>
              <w:t xml:space="preserve">Media intelligence provider </w:t>
            </w:r>
            <w:r w:rsidR="00286C2A" w:rsidRPr="00301441">
              <w:rPr>
                <w:rFonts w:ascii="Gadugi" w:hAnsi="Gadugi" w:cstheme="minorHAnsi"/>
                <w:b w:val="0"/>
                <w:sz w:val="20"/>
                <w:szCs w:val="20"/>
              </w:rPr>
              <w:t xml:space="preserve">commits to provide best coverage possible, and will always do our best to recover missing data, </w:t>
            </w:r>
            <w:r w:rsidRPr="00301441">
              <w:rPr>
                <w:rFonts w:ascii="Gadugi" w:hAnsi="Gadugi" w:cstheme="minorHAnsi"/>
                <w:b w:val="0"/>
                <w:sz w:val="20"/>
                <w:szCs w:val="20"/>
              </w:rPr>
              <w:t>Media intelligence provider</w:t>
            </w:r>
            <w:r w:rsidR="00286C2A" w:rsidRPr="00301441">
              <w:rPr>
                <w:rFonts w:ascii="Gadugi" w:hAnsi="Gadugi" w:cstheme="minorHAnsi"/>
                <w:b w:val="0"/>
                <w:sz w:val="20"/>
                <w:szCs w:val="20"/>
              </w:rPr>
              <w:t xml:space="preserve"> cannot guarantee avoidance of situations where due to unforeseen circumstances there is a degradation of service.</w:t>
            </w:r>
          </w:p>
        </w:tc>
      </w:tr>
    </w:tbl>
    <w:p w14:paraId="49F76AB6" w14:textId="77777777" w:rsidR="00B74B3E" w:rsidRPr="00301441" w:rsidRDefault="00B74B3E" w:rsidP="00615976">
      <w:pPr>
        <w:rPr>
          <w:rFonts w:ascii="Gadugi" w:hAnsi="Gadugi" w:cstheme="minorHAnsi"/>
          <w:b/>
          <w:color w:val="C00000"/>
          <w:sz w:val="20"/>
          <w:szCs w:val="20"/>
        </w:rPr>
      </w:pPr>
    </w:p>
    <w:p w14:paraId="33C5AA93" w14:textId="77777777" w:rsidR="00B74B3E" w:rsidRPr="00301441" w:rsidRDefault="00B74B3E" w:rsidP="00615976">
      <w:pPr>
        <w:rPr>
          <w:rFonts w:ascii="Gadugi" w:hAnsi="Gadugi" w:cstheme="minorHAnsi"/>
          <w:b/>
          <w:color w:val="C00000"/>
          <w:sz w:val="20"/>
          <w:szCs w:val="20"/>
        </w:rPr>
      </w:pPr>
    </w:p>
    <w:p w14:paraId="412D96CE" w14:textId="77777777" w:rsidR="00B74B3E" w:rsidRPr="00301441" w:rsidRDefault="00B74B3E" w:rsidP="00615976">
      <w:pPr>
        <w:rPr>
          <w:rFonts w:ascii="Gadugi" w:hAnsi="Gadugi" w:cstheme="minorHAnsi"/>
          <w:b/>
          <w:color w:val="C00000"/>
          <w:sz w:val="20"/>
          <w:szCs w:val="20"/>
        </w:rPr>
      </w:pPr>
    </w:p>
    <w:p w14:paraId="0CFF28AB" w14:textId="77777777" w:rsidR="00B74B3E" w:rsidRPr="00301441" w:rsidRDefault="00B74B3E" w:rsidP="00615976">
      <w:pPr>
        <w:rPr>
          <w:rFonts w:ascii="Gadugi" w:hAnsi="Gadugi" w:cstheme="minorHAnsi"/>
          <w:b/>
          <w:color w:val="C00000"/>
          <w:sz w:val="20"/>
          <w:szCs w:val="20"/>
        </w:rPr>
      </w:pPr>
    </w:p>
    <w:p w14:paraId="65038B68" w14:textId="77777777" w:rsidR="00964562" w:rsidRPr="00301441" w:rsidRDefault="00964562">
      <w:pPr>
        <w:rPr>
          <w:rFonts w:ascii="Gadugi" w:hAnsi="Gadugi" w:cstheme="minorHAnsi"/>
          <w:b/>
          <w:color w:val="C00000"/>
          <w:sz w:val="20"/>
          <w:szCs w:val="20"/>
        </w:rPr>
      </w:pPr>
      <w:r w:rsidRPr="00301441">
        <w:rPr>
          <w:rFonts w:ascii="Gadugi" w:hAnsi="Gadugi" w:cstheme="minorHAnsi"/>
          <w:b/>
          <w:color w:val="C00000"/>
          <w:sz w:val="20"/>
          <w:szCs w:val="20"/>
        </w:rPr>
        <w:br w:type="page"/>
      </w:r>
    </w:p>
    <w:p w14:paraId="6B3C28A4" w14:textId="6CC53808" w:rsidR="00615976" w:rsidRPr="00301441" w:rsidRDefault="00615976" w:rsidP="00615976">
      <w:pPr>
        <w:rPr>
          <w:rFonts w:ascii="Gadugi" w:hAnsi="Gadugi" w:cstheme="minorHAnsi"/>
          <w:b/>
          <w:color w:val="C00000"/>
          <w:sz w:val="20"/>
          <w:szCs w:val="20"/>
        </w:rPr>
      </w:pPr>
      <w:r w:rsidRPr="00301441">
        <w:rPr>
          <w:rFonts w:ascii="Gadugi" w:hAnsi="Gadugi" w:cstheme="minorHAnsi"/>
          <w:b/>
          <w:color w:val="C00000"/>
          <w:sz w:val="20"/>
          <w:szCs w:val="20"/>
        </w:rPr>
        <w:lastRenderedPageBreak/>
        <w:t>ANNEX C</w:t>
      </w:r>
    </w:p>
    <w:p w14:paraId="7DF00F0A" w14:textId="30D4F0E3" w:rsidR="00615976" w:rsidRPr="00301441" w:rsidRDefault="00615976" w:rsidP="00615976">
      <w:pPr>
        <w:rPr>
          <w:rFonts w:ascii="Gadugi" w:hAnsi="Gadugi" w:cstheme="minorHAnsi"/>
          <w:b/>
          <w:sz w:val="20"/>
          <w:szCs w:val="20"/>
        </w:rPr>
      </w:pPr>
      <w:r w:rsidRPr="00301441">
        <w:rPr>
          <w:rFonts w:ascii="Gadugi" w:hAnsi="Gadugi" w:cstheme="minorHAnsi"/>
          <w:b/>
          <w:sz w:val="20"/>
          <w:szCs w:val="20"/>
        </w:rPr>
        <w:t xml:space="preserve">LIST OF MONITORED STATIONS  </w:t>
      </w:r>
    </w:p>
    <w:tbl>
      <w:tblPr>
        <w:tblW w:w="9062" w:type="dxa"/>
        <w:tblLayout w:type="fixed"/>
        <w:tblLook w:val="04A0" w:firstRow="1" w:lastRow="0" w:firstColumn="1" w:lastColumn="0" w:noHBand="0" w:noVBand="1"/>
      </w:tblPr>
      <w:tblGrid>
        <w:gridCol w:w="2971"/>
        <w:gridCol w:w="2972"/>
        <w:gridCol w:w="3119"/>
      </w:tblGrid>
      <w:tr w:rsidR="00D73545" w:rsidRPr="00301441" w14:paraId="24D58CC3" w14:textId="77777777" w:rsidTr="00344DB2">
        <w:trPr>
          <w:trHeight w:val="320"/>
        </w:trPr>
        <w:tc>
          <w:tcPr>
            <w:tcW w:w="2971" w:type="dxa"/>
            <w:tcBorders>
              <w:top w:val="single" w:sz="8" w:space="0" w:color="000001"/>
              <w:left w:val="single" w:sz="8" w:space="0" w:color="000001"/>
              <w:bottom w:val="single" w:sz="8" w:space="0" w:color="000001"/>
              <w:right w:val="single" w:sz="8" w:space="0" w:color="000001"/>
            </w:tcBorders>
            <w:shd w:val="clear" w:color="000000" w:fill="C0504D"/>
            <w:noWrap/>
            <w:vAlign w:val="center"/>
            <w:hideMark/>
          </w:tcPr>
          <w:p w14:paraId="7E34A6BB" w14:textId="77777777" w:rsidR="00D73545" w:rsidRPr="00301441" w:rsidRDefault="00D73545" w:rsidP="00344DB2">
            <w:pPr>
              <w:spacing w:after="0" w:line="240" w:lineRule="auto"/>
              <w:rPr>
                <w:rFonts w:ascii="Gadugi" w:eastAsia="Times New Roman" w:hAnsi="Gadugi" w:cs="Calibri"/>
                <w:b/>
                <w:bCs/>
                <w:color w:val="000000"/>
                <w:sz w:val="20"/>
                <w:szCs w:val="20"/>
                <w:lang w:val="en-KE" w:eastAsia="en-GB"/>
              </w:rPr>
            </w:pPr>
            <w:r w:rsidRPr="00301441">
              <w:rPr>
                <w:rFonts w:ascii="Gadugi" w:eastAsia="Times New Roman" w:hAnsi="Gadugi" w:cs="Calibri"/>
                <w:b/>
                <w:bCs/>
                <w:color w:val="000000"/>
                <w:sz w:val="20"/>
                <w:szCs w:val="20"/>
                <w:lang w:val="en-KE" w:eastAsia="en-GB"/>
              </w:rPr>
              <w:t>Media</w:t>
            </w:r>
          </w:p>
        </w:tc>
        <w:tc>
          <w:tcPr>
            <w:tcW w:w="2972" w:type="dxa"/>
            <w:tcBorders>
              <w:top w:val="single" w:sz="8" w:space="0" w:color="000001"/>
              <w:left w:val="nil"/>
              <w:bottom w:val="single" w:sz="8" w:space="0" w:color="000001"/>
              <w:right w:val="single" w:sz="8" w:space="0" w:color="000001"/>
            </w:tcBorders>
            <w:shd w:val="clear" w:color="000000" w:fill="C0504D"/>
            <w:noWrap/>
            <w:vAlign w:val="center"/>
            <w:hideMark/>
          </w:tcPr>
          <w:p w14:paraId="44ED412E" w14:textId="77777777" w:rsidR="00D73545" w:rsidRPr="00301441" w:rsidRDefault="00D73545" w:rsidP="00344DB2">
            <w:pPr>
              <w:spacing w:after="0" w:line="240" w:lineRule="auto"/>
              <w:rPr>
                <w:rFonts w:ascii="Gadugi" w:eastAsia="Times New Roman" w:hAnsi="Gadugi" w:cs="Calibri"/>
                <w:b/>
                <w:bCs/>
                <w:color w:val="000000"/>
                <w:sz w:val="20"/>
                <w:szCs w:val="20"/>
                <w:lang w:val="en-KE" w:eastAsia="en-GB"/>
              </w:rPr>
            </w:pPr>
            <w:r w:rsidRPr="00301441">
              <w:rPr>
                <w:rFonts w:ascii="Gadugi" w:eastAsia="Times New Roman" w:hAnsi="Gadugi" w:cs="Calibri"/>
                <w:b/>
                <w:bCs/>
                <w:color w:val="000000"/>
                <w:sz w:val="20"/>
                <w:szCs w:val="20"/>
                <w:lang w:val="en-KE" w:eastAsia="en-GB"/>
              </w:rPr>
              <w:t>Format</w:t>
            </w:r>
          </w:p>
        </w:tc>
        <w:tc>
          <w:tcPr>
            <w:tcW w:w="3119" w:type="dxa"/>
            <w:tcBorders>
              <w:top w:val="single" w:sz="8" w:space="0" w:color="000001"/>
              <w:left w:val="nil"/>
              <w:bottom w:val="single" w:sz="8" w:space="0" w:color="000001"/>
              <w:right w:val="single" w:sz="8" w:space="0" w:color="000001"/>
            </w:tcBorders>
            <w:shd w:val="clear" w:color="000000" w:fill="C0504D"/>
            <w:noWrap/>
            <w:vAlign w:val="center"/>
            <w:hideMark/>
          </w:tcPr>
          <w:p w14:paraId="5CEA5541" w14:textId="77777777" w:rsidR="00D73545" w:rsidRPr="00301441" w:rsidRDefault="00D73545" w:rsidP="00344DB2">
            <w:pPr>
              <w:spacing w:after="0" w:line="240" w:lineRule="auto"/>
              <w:rPr>
                <w:rFonts w:ascii="Gadugi" w:eastAsia="Times New Roman" w:hAnsi="Gadugi" w:cs="Calibri"/>
                <w:b/>
                <w:bCs/>
                <w:color w:val="000000"/>
                <w:sz w:val="20"/>
                <w:szCs w:val="20"/>
                <w:lang w:val="en-KE" w:eastAsia="en-GB"/>
              </w:rPr>
            </w:pPr>
            <w:r w:rsidRPr="00301441">
              <w:rPr>
                <w:rFonts w:ascii="Gadugi" w:eastAsia="Times New Roman" w:hAnsi="Gadugi" w:cs="Calibri"/>
                <w:b/>
                <w:bCs/>
                <w:color w:val="000000"/>
                <w:sz w:val="20"/>
                <w:szCs w:val="20"/>
                <w:lang w:val="en-KE" w:eastAsia="en-GB"/>
              </w:rPr>
              <w:t> Language</w:t>
            </w:r>
          </w:p>
        </w:tc>
      </w:tr>
      <w:tr w:rsidR="00D73545" w:rsidRPr="00301441" w14:paraId="42D64E66"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2F85C8C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NTV</w:t>
            </w:r>
          </w:p>
        </w:tc>
        <w:tc>
          <w:tcPr>
            <w:tcW w:w="2972" w:type="dxa"/>
            <w:tcBorders>
              <w:top w:val="nil"/>
              <w:left w:val="nil"/>
              <w:bottom w:val="single" w:sz="8" w:space="0" w:color="000001"/>
              <w:right w:val="single" w:sz="8" w:space="0" w:color="000001"/>
            </w:tcBorders>
            <w:shd w:val="clear" w:color="000000" w:fill="D9D9D9"/>
            <w:noWrap/>
            <w:vAlign w:val="center"/>
            <w:hideMark/>
          </w:tcPr>
          <w:p w14:paraId="3A73DC5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000000" w:fill="D9D9D9"/>
            <w:noWrap/>
            <w:vAlign w:val="center"/>
            <w:hideMark/>
          </w:tcPr>
          <w:p w14:paraId="09D81CD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English/Swahili</w:t>
            </w:r>
          </w:p>
        </w:tc>
      </w:tr>
      <w:tr w:rsidR="00D73545" w:rsidRPr="00301441" w14:paraId="6C98A896"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28A7C0B"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KBC Channel One</w:t>
            </w:r>
          </w:p>
        </w:tc>
        <w:tc>
          <w:tcPr>
            <w:tcW w:w="2972" w:type="dxa"/>
            <w:tcBorders>
              <w:top w:val="nil"/>
              <w:left w:val="nil"/>
              <w:bottom w:val="single" w:sz="8" w:space="0" w:color="000001"/>
              <w:right w:val="single" w:sz="8" w:space="0" w:color="000001"/>
            </w:tcBorders>
            <w:shd w:val="clear" w:color="auto" w:fill="auto"/>
            <w:noWrap/>
            <w:vAlign w:val="center"/>
            <w:hideMark/>
          </w:tcPr>
          <w:p w14:paraId="05C5756F"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auto" w:fill="auto"/>
            <w:noWrap/>
            <w:vAlign w:val="center"/>
            <w:hideMark/>
          </w:tcPr>
          <w:p w14:paraId="0336E91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English/Swahili</w:t>
            </w:r>
          </w:p>
        </w:tc>
      </w:tr>
      <w:tr w:rsidR="00D73545" w:rsidRPr="00301441" w14:paraId="691E1E65"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37887A2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Citizen TV</w:t>
            </w:r>
          </w:p>
        </w:tc>
        <w:tc>
          <w:tcPr>
            <w:tcW w:w="2972" w:type="dxa"/>
            <w:tcBorders>
              <w:top w:val="nil"/>
              <w:left w:val="nil"/>
              <w:bottom w:val="single" w:sz="8" w:space="0" w:color="000001"/>
              <w:right w:val="single" w:sz="8" w:space="0" w:color="000001"/>
            </w:tcBorders>
            <w:shd w:val="clear" w:color="000000" w:fill="D9D9D9"/>
            <w:noWrap/>
            <w:vAlign w:val="center"/>
            <w:hideMark/>
          </w:tcPr>
          <w:p w14:paraId="09C31E1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000000" w:fill="D9D9D9"/>
            <w:noWrap/>
            <w:vAlign w:val="center"/>
            <w:hideMark/>
          </w:tcPr>
          <w:p w14:paraId="1D65E56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English/Swahili</w:t>
            </w:r>
          </w:p>
        </w:tc>
      </w:tr>
      <w:tr w:rsidR="00D73545" w:rsidRPr="00301441" w14:paraId="105F4232"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4380E63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KTN Home</w:t>
            </w:r>
          </w:p>
        </w:tc>
        <w:tc>
          <w:tcPr>
            <w:tcW w:w="2972" w:type="dxa"/>
            <w:tcBorders>
              <w:top w:val="nil"/>
              <w:left w:val="nil"/>
              <w:bottom w:val="single" w:sz="8" w:space="0" w:color="000001"/>
              <w:right w:val="single" w:sz="8" w:space="0" w:color="000001"/>
            </w:tcBorders>
            <w:shd w:val="clear" w:color="auto" w:fill="auto"/>
            <w:noWrap/>
            <w:vAlign w:val="center"/>
            <w:hideMark/>
          </w:tcPr>
          <w:p w14:paraId="430C26B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auto" w:fill="auto"/>
            <w:noWrap/>
            <w:vAlign w:val="center"/>
            <w:hideMark/>
          </w:tcPr>
          <w:p w14:paraId="4437164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English/Swahili</w:t>
            </w:r>
          </w:p>
        </w:tc>
      </w:tr>
      <w:tr w:rsidR="00D73545" w:rsidRPr="00301441" w14:paraId="136AD3C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317B30D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K24</w:t>
            </w:r>
          </w:p>
        </w:tc>
        <w:tc>
          <w:tcPr>
            <w:tcW w:w="2972" w:type="dxa"/>
            <w:tcBorders>
              <w:top w:val="nil"/>
              <w:left w:val="nil"/>
              <w:bottom w:val="single" w:sz="8" w:space="0" w:color="000001"/>
              <w:right w:val="single" w:sz="8" w:space="0" w:color="000001"/>
            </w:tcBorders>
            <w:shd w:val="clear" w:color="000000" w:fill="D9D9D9"/>
            <w:noWrap/>
            <w:vAlign w:val="center"/>
            <w:hideMark/>
          </w:tcPr>
          <w:p w14:paraId="5E0C5B5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000000" w:fill="D9D9D9"/>
            <w:noWrap/>
            <w:vAlign w:val="center"/>
            <w:hideMark/>
          </w:tcPr>
          <w:p w14:paraId="1B186F19"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English/Swahili</w:t>
            </w:r>
          </w:p>
        </w:tc>
      </w:tr>
      <w:tr w:rsidR="00D73545" w:rsidRPr="00301441" w14:paraId="3CBBF9B4"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044BF80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TV47</w:t>
            </w:r>
          </w:p>
        </w:tc>
        <w:tc>
          <w:tcPr>
            <w:tcW w:w="2972" w:type="dxa"/>
            <w:tcBorders>
              <w:top w:val="nil"/>
              <w:left w:val="nil"/>
              <w:bottom w:val="single" w:sz="8" w:space="0" w:color="000001"/>
              <w:right w:val="single" w:sz="8" w:space="0" w:color="000001"/>
            </w:tcBorders>
            <w:shd w:val="clear" w:color="auto" w:fill="auto"/>
            <w:noWrap/>
            <w:vAlign w:val="center"/>
            <w:hideMark/>
          </w:tcPr>
          <w:p w14:paraId="7177D46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auto" w:fill="auto"/>
            <w:noWrap/>
            <w:vAlign w:val="center"/>
            <w:hideMark/>
          </w:tcPr>
          <w:p w14:paraId="1D1B55E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English/Swahili</w:t>
            </w:r>
          </w:p>
        </w:tc>
      </w:tr>
      <w:tr w:rsidR="00D73545" w:rsidRPr="00301441" w14:paraId="5CCCE7AF"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1267465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KTN News</w:t>
            </w:r>
          </w:p>
        </w:tc>
        <w:tc>
          <w:tcPr>
            <w:tcW w:w="2972" w:type="dxa"/>
            <w:tcBorders>
              <w:top w:val="nil"/>
              <w:left w:val="nil"/>
              <w:bottom w:val="single" w:sz="8" w:space="0" w:color="000001"/>
              <w:right w:val="single" w:sz="8" w:space="0" w:color="000001"/>
            </w:tcBorders>
            <w:shd w:val="clear" w:color="000000" w:fill="D9D9D9"/>
            <w:noWrap/>
            <w:vAlign w:val="center"/>
            <w:hideMark/>
          </w:tcPr>
          <w:p w14:paraId="1F02F45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000000" w:fill="D9D9D9"/>
            <w:noWrap/>
            <w:vAlign w:val="center"/>
            <w:hideMark/>
          </w:tcPr>
          <w:p w14:paraId="4F647AE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77AB6C2A"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BE0FBA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Inooro TV</w:t>
            </w:r>
          </w:p>
        </w:tc>
        <w:tc>
          <w:tcPr>
            <w:tcW w:w="2972" w:type="dxa"/>
            <w:tcBorders>
              <w:top w:val="nil"/>
              <w:left w:val="nil"/>
              <w:bottom w:val="single" w:sz="8" w:space="0" w:color="000001"/>
              <w:right w:val="single" w:sz="8" w:space="0" w:color="000001"/>
            </w:tcBorders>
            <w:shd w:val="clear" w:color="auto" w:fill="auto"/>
            <w:noWrap/>
            <w:vAlign w:val="center"/>
            <w:hideMark/>
          </w:tcPr>
          <w:p w14:paraId="41229EF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auto" w:fill="auto"/>
            <w:noWrap/>
            <w:vAlign w:val="center"/>
            <w:hideMark/>
          </w:tcPr>
          <w:p w14:paraId="6839422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Kikuyu</w:t>
            </w:r>
          </w:p>
        </w:tc>
      </w:tr>
      <w:tr w:rsidR="00D73545" w:rsidRPr="00301441" w14:paraId="643097BA"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0661889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Kameme TV</w:t>
            </w:r>
          </w:p>
        </w:tc>
        <w:tc>
          <w:tcPr>
            <w:tcW w:w="2972" w:type="dxa"/>
            <w:tcBorders>
              <w:top w:val="nil"/>
              <w:left w:val="nil"/>
              <w:bottom w:val="single" w:sz="8" w:space="0" w:color="000001"/>
              <w:right w:val="single" w:sz="8" w:space="0" w:color="000001"/>
            </w:tcBorders>
            <w:shd w:val="clear" w:color="000000" w:fill="D9D9D9"/>
            <w:noWrap/>
            <w:vAlign w:val="center"/>
            <w:hideMark/>
          </w:tcPr>
          <w:p w14:paraId="66C1A9BF"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000000" w:fill="D9D9D9"/>
            <w:noWrap/>
            <w:vAlign w:val="center"/>
            <w:hideMark/>
          </w:tcPr>
          <w:p w14:paraId="2E99FAA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Kikuyu</w:t>
            </w:r>
          </w:p>
        </w:tc>
      </w:tr>
      <w:tr w:rsidR="00D73545" w:rsidRPr="00301441" w14:paraId="75D2563D"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7399EF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Kass TV</w:t>
            </w:r>
          </w:p>
        </w:tc>
        <w:tc>
          <w:tcPr>
            <w:tcW w:w="2972" w:type="dxa"/>
            <w:tcBorders>
              <w:top w:val="nil"/>
              <w:left w:val="nil"/>
              <w:bottom w:val="single" w:sz="8" w:space="0" w:color="000001"/>
              <w:right w:val="single" w:sz="8" w:space="0" w:color="000001"/>
            </w:tcBorders>
            <w:shd w:val="clear" w:color="auto" w:fill="auto"/>
            <w:noWrap/>
            <w:vAlign w:val="center"/>
            <w:hideMark/>
          </w:tcPr>
          <w:p w14:paraId="38949F9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 xml:space="preserve">TV </w:t>
            </w:r>
          </w:p>
        </w:tc>
        <w:tc>
          <w:tcPr>
            <w:tcW w:w="3119" w:type="dxa"/>
            <w:tcBorders>
              <w:top w:val="nil"/>
              <w:left w:val="nil"/>
              <w:bottom w:val="single" w:sz="8" w:space="0" w:color="000001"/>
              <w:right w:val="single" w:sz="8" w:space="0" w:color="000001"/>
            </w:tcBorders>
            <w:shd w:val="clear" w:color="auto" w:fill="auto"/>
            <w:noWrap/>
            <w:vAlign w:val="center"/>
            <w:hideMark/>
          </w:tcPr>
          <w:p w14:paraId="38BAEAE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Kalenjin</w:t>
            </w:r>
          </w:p>
        </w:tc>
      </w:tr>
      <w:tr w:rsidR="00D73545" w:rsidRPr="00301441" w14:paraId="0397FF2E"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2143567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Ramogi TV</w:t>
            </w:r>
          </w:p>
        </w:tc>
        <w:tc>
          <w:tcPr>
            <w:tcW w:w="2972" w:type="dxa"/>
            <w:tcBorders>
              <w:top w:val="nil"/>
              <w:left w:val="nil"/>
              <w:bottom w:val="single" w:sz="8" w:space="0" w:color="000001"/>
              <w:right w:val="single" w:sz="8" w:space="0" w:color="000001"/>
            </w:tcBorders>
            <w:shd w:val="clear" w:color="000000" w:fill="D9D9D9"/>
            <w:noWrap/>
            <w:vAlign w:val="center"/>
            <w:hideMark/>
          </w:tcPr>
          <w:p w14:paraId="2F58500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TV</w:t>
            </w:r>
          </w:p>
        </w:tc>
        <w:tc>
          <w:tcPr>
            <w:tcW w:w="3119" w:type="dxa"/>
            <w:tcBorders>
              <w:top w:val="nil"/>
              <w:left w:val="nil"/>
              <w:bottom w:val="single" w:sz="8" w:space="0" w:color="000001"/>
              <w:right w:val="single" w:sz="8" w:space="0" w:color="000001"/>
            </w:tcBorders>
            <w:shd w:val="clear" w:color="000000" w:fill="D9D9D9"/>
            <w:noWrap/>
            <w:vAlign w:val="center"/>
            <w:hideMark/>
          </w:tcPr>
          <w:p w14:paraId="6A02AC4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Luo</w:t>
            </w:r>
          </w:p>
        </w:tc>
      </w:tr>
      <w:tr w:rsidR="00D73545" w:rsidRPr="00301441" w14:paraId="54986B22"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792543F3"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Capital</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25ACC2FB"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6FC0DAD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2C708367"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7652C918"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Classic</w:t>
            </w:r>
            <w:r w:rsidRPr="00301441">
              <w:rPr>
                <w:rFonts w:ascii="Gadugi" w:eastAsia="Times New Roman" w:hAnsi="Gadugi" w:cs="Calibri"/>
                <w:color w:val="000000"/>
                <w:sz w:val="20"/>
                <w:szCs w:val="20"/>
                <w:lang w:val="en-US" w:eastAsia="en-GB"/>
              </w:rPr>
              <w:t xml:space="preserve"> 105</w:t>
            </w:r>
          </w:p>
        </w:tc>
        <w:tc>
          <w:tcPr>
            <w:tcW w:w="2972" w:type="dxa"/>
            <w:tcBorders>
              <w:top w:val="nil"/>
              <w:left w:val="nil"/>
              <w:bottom w:val="single" w:sz="8" w:space="0" w:color="000001"/>
              <w:right w:val="single" w:sz="8" w:space="0" w:color="000001"/>
            </w:tcBorders>
            <w:shd w:val="clear" w:color="000000" w:fill="D9D9D9"/>
            <w:noWrap/>
            <w:vAlign w:val="center"/>
            <w:hideMark/>
          </w:tcPr>
          <w:p w14:paraId="60F9A47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64264D4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74F9078A"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736DC6A1"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Homeboyz</w:t>
            </w:r>
            <w:r w:rsidRPr="00301441">
              <w:rPr>
                <w:rFonts w:ascii="Gadugi" w:eastAsia="Times New Roman" w:hAnsi="Gadugi" w:cs="Calibri"/>
                <w:color w:val="000000"/>
                <w:sz w:val="20"/>
                <w:szCs w:val="20"/>
                <w:lang w:val="en-US" w:eastAsia="en-GB"/>
              </w:rPr>
              <w:t xml:space="preserve"> Radio</w:t>
            </w:r>
          </w:p>
        </w:tc>
        <w:tc>
          <w:tcPr>
            <w:tcW w:w="2972" w:type="dxa"/>
            <w:tcBorders>
              <w:top w:val="nil"/>
              <w:left w:val="nil"/>
              <w:bottom w:val="single" w:sz="8" w:space="0" w:color="000001"/>
              <w:right w:val="single" w:sz="8" w:space="0" w:color="000001"/>
            </w:tcBorders>
            <w:shd w:val="clear" w:color="auto" w:fill="auto"/>
            <w:noWrap/>
            <w:vAlign w:val="center"/>
            <w:hideMark/>
          </w:tcPr>
          <w:p w14:paraId="556A01E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5ED6E41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147D5703"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10A33A63"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Hope</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6103A82D"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6457B9B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1CF5A08A"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277FCF4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Hot96</w:t>
            </w:r>
          </w:p>
        </w:tc>
        <w:tc>
          <w:tcPr>
            <w:tcW w:w="2972" w:type="dxa"/>
            <w:tcBorders>
              <w:top w:val="nil"/>
              <w:left w:val="nil"/>
              <w:bottom w:val="single" w:sz="8" w:space="0" w:color="000001"/>
              <w:right w:val="single" w:sz="8" w:space="0" w:color="000001"/>
            </w:tcBorders>
            <w:shd w:val="clear" w:color="auto" w:fill="auto"/>
            <w:noWrap/>
            <w:vAlign w:val="center"/>
            <w:hideMark/>
          </w:tcPr>
          <w:p w14:paraId="6D3FB1A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3F9046B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2DDB6A3B"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161CA19B"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Kiss 100</w:t>
            </w:r>
          </w:p>
        </w:tc>
        <w:tc>
          <w:tcPr>
            <w:tcW w:w="2972" w:type="dxa"/>
            <w:tcBorders>
              <w:top w:val="nil"/>
              <w:left w:val="nil"/>
              <w:bottom w:val="single" w:sz="8" w:space="0" w:color="000001"/>
              <w:right w:val="single" w:sz="8" w:space="0" w:color="000001"/>
            </w:tcBorders>
            <w:shd w:val="clear" w:color="000000" w:fill="D9D9D9"/>
            <w:noWrap/>
            <w:vAlign w:val="center"/>
            <w:hideMark/>
          </w:tcPr>
          <w:p w14:paraId="6370781F"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6CBD1BAB"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76B7B191"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55871DB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East FM</w:t>
            </w:r>
          </w:p>
        </w:tc>
        <w:tc>
          <w:tcPr>
            <w:tcW w:w="2972" w:type="dxa"/>
            <w:tcBorders>
              <w:top w:val="nil"/>
              <w:left w:val="nil"/>
              <w:bottom w:val="single" w:sz="8" w:space="0" w:color="000001"/>
              <w:right w:val="single" w:sz="8" w:space="0" w:color="000001"/>
            </w:tcBorders>
            <w:shd w:val="clear" w:color="auto" w:fill="auto"/>
            <w:noWrap/>
            <w:vAlign w:val="center"/>
            <w:hideMark/>
          </w:tcPr>
          <w:p w14:paraId="3B8AFB59"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5DD95C5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English/Hindu</w:t>
            </w:r>
          </w:p>
        </w:tc>
      </w:tr>
      <w:tr w:rsidR="00D73545" w:rsidRPr="00301441" w14:paraId="6C7DEA8F"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00240A9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Citizen Radio</w:t>
            </w:r>
          </w:p>
        </w:tc>
        <w:tc>
          <w:tcPr>
            <w:tcW w:w="2972" w:type="dxa"/>
            <w:tcBorders>
              <w:top w:val="nil"/>
              <w:left w:val="nil"/>
              <w:bottom w:val="single" w:sz="8" w:space="0" w:color="000001"/>
              <w:right w:val="single" w:sz="8" w:space="0" w:color="000001"/>
            </w:tcBorders>
            <w:shd w:val="clear" w:color="000000" w:fill="D9D9D9"/>
            <w:noWrap/>
            <w:vAlign w:val="center"/>
            <w:hideMark/>
          </w:tcPr>
          <w:p w14:paraId="01B68FD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53B89D7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r w:rsidR="00D73545" w:rsidRPr="00301441" w14:paraId="1E6F5CBE"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59C5208"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Kaya</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4903CDE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31FEFE5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r w:rsidR="00D73545" w:rsidRPr="00301441" w14:paraId="75589EAB"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3145AD6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Milele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591A341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5D4D30D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r w:rsidR="00D73545" w:rsidRPr="00301441" w14:paraId="4957793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63CC072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 Jambo</w:t>
            </w:r>
          </w:p>
        </w:tc>
        <w:tc>
          <w:tcPr>
            <w:tcW w:w="2972" w:type="dxa"/>
            <w:tcBorders>
              <w:top w:val="nil"/>
              <w:left w:val="nil"/>
              <w:bottom w:val="single" w:sz="8" w:space="0" w:color="000001"/>
              <w:right w:val="single" w:sz="8" w:space="0" w:color="000001"/>
            </w:tcBorders>
            <w:shd w:val="clear" w:color="auto" w:fill="auto"/>
            <w:noWrap/>
            <w:vAlign w:val="center"/>
            <w:hideMark/>
          </w:tcPr>
          <w:p w14:paraId="253B0E8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65AA179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r w:rsidR="00D73545" w:rsidRPr="00301441" w14:paraId="23F63DAE"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3BD2BEED"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 Maisha</w:t>
            </w:r>
          </w:p>
        </w:tc>
        <w:tc>
          <w:tcPr>
            <w:tcW w:w="2972" w:type="dxa"/>
            <w:tcBorders>
              <w:top w:val="nil"/>
              <w:left w:val="nil"/>
              <w:bottom w:val="single" w:sz="8" w:space="0" w:color="000001"/>
              <w:right w:val="single" w:sz="8" w:space="0" w:color="000001"/>
            </w:tcBorders>
            <w:shd w:val="clear" w:color="000000" w:fill="D9D9D9"/>
            <w:noWrap/>
            <w:vAlign w:val="center"/>
            <w:hideMark/>
          </w:tcPr>
          <w:p w14:paraId="1EF3528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77B2DDD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r w:rsidR="00D73545" w:rsidRPr="00301441" w14:paraId="16F8F70E"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8A9005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Ghetto Radio</w:t>
            </w:r>
          </w:p>
        </w:tc>
        <w:tc>
          <w:tcPr>
            <w:tcW w:w="2972" w:type="dxa"/>
            <w:tcBorders>
              <w:top w:val="nil"/>
              <w:left w:val="nil"/>
              <w:bottom w:val="single" w:sz="8" w:space="0" w:color="000001"/>
              <w:right w:val="single" w:sz="8" w:space="0" w:color="000001"/>
            </w:tcBorders>
            <w:shd w:val="clear" w:color="auto" w:fill="auto"/>
            <w:noWrap/>
            <w:vAlign w:val="center"/>
            <w:hideMark/>
          </w:tcPr>
          <w:p w14:paraId="467E27E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70CD81C9"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Swahili/Sheng’</w:t>
            </w:r>
          </w:p>
        </w:tc>
      </w:tr>
      <w:tr w:rsidR="00D73545" w:rsidRPr="00301441" w14:paraId="47F3BC2D"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682A917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West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441ADFE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560CE68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Swahili/Luhya</w:t>
            </w:r>
          </w:p>
        </w:tc>
      </w:tr>
      <w:tr w:rsidR="00D73545" w:rsidRPr="00301441" w14:paraId="115DA5D0"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6C86F7F7"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Wimwaro</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10E3B4F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0AA259D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Embu</w:t>
            </w:r>
          </w:p>
        </w:tc>
      </w:tr>
      <w:tr w:rsidR="00D73545" w:rsidRPr="00301441" w14:paraId="22628ED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50AED715"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Chamgei</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5E7E152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25FE287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Kalenjin</w:t>
            </w:r>
          </w:p>
        </w:tc>
      </w:tr>
      <w:tr w:rsidR="00D73545" w:rsidRPr="00301441" w14:paraId="193BD313"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A0F418C"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Emoo</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7652777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54BE07BD"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Kalenjin</w:t>
            </w:r>
          </w:p>
        </w:tc>
      </w:tr>
      <w:tr w:rsidR="00D73545" w:rsidRPr="00301441" w14:paraId="781F35F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271D4B9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Kass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29E9582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77E71BB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Kalenjin</w:t>
            </w:r>
          </w:p>
        </w:tc>
      </w:tr>
      <w:tr w:rsidR="00D73545" w:rsidRPr="00301441" w14:paraId="720A3BC4"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60670426"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Athiani</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6B170C8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6E48985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Kamba</w:t>
            </w:r>
          </w:p>
        </w:tc>
      </w:tr>
      <w:tr w:rsidR="00D73545" w:rsidRPr="00301441" w14:paraId="4E4692C2"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0DA3C485"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Mbaitu</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5EB6CE99"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2620AAD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Kamba</w:t>
            </w:r>
          </w:p>
        </w:tc>
      </w:tr>
      <w:tr w:rsidR="00D73545" w:rsidRPr="00301441" w14:paraId="2811CA3E"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0478ED1A"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Musyi</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2E2CC30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0641DEE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Kamba</w:t>
            </w:r>
          </w:p>
        </w:tc>
      </w:tr>
      <w:tr w:rsidR="00D73545" w:rsidRPr="00301441" w14:paraId="1CD74B83"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4D888371"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Coro</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0927548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44E1932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Kikuyu</w:t>
            </w:r>
          </w:p>
        </w:tc>
      </w:tr>
      <w:tr w:rsidR="00D73545" w:rsidRPr="00301441" w14:paraId="7BB68E08"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0A789C3D"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Inooro FM</w:t>
            </w:r>
          </w:p>
        </w:tc>
        <w:tc>
          <w:tcPr>
            <w:tcW w:w="2972" w:type="dxa"/>
            <w:tcBorders>
              <w:top w:val="nil"/>
              <w:left w:val="nil"/>
              <w:bottom w:val="single" w:sz="8" w:space="0" w:color="000001"/>
              <w:right w:val="single" w:sz="8" w:space="0" w:color="000001"/>
            </w:tcBorders>
            <w:shd w:val="clear" w:color="auto" w:fill="auto"/>
            <w:noWrap/>
            <w:vAlign w:val="center"/>
            <w:hideMark/>
          </w:tcPr>
          <w:p w14:paraId="500E73C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557B714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Kikuyu</w:t>
            </w:r>
          </w:p>
        </w:tc>
      </w:tr>
      <w:tr w:rsidR="00D73545" w:rsidRPr="00301441" w14:paraId="22B2326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2573BACD"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Kameme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63D2018B"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0A921EBF"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Kikuyu</w:t>
            </w:r>
          </w:p>
        </w:tc>
      </w:tr>
      <w:tr w:rsidR="00D73545" w:rsidRPr="00301441" w14:paraId="30CD4C64"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29451315"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Egesa</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59F9C8C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5E990E7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Kisii</w:t>
            </w:r>
          </w:p>
        </w:tc>
      </w:tr>
      <w:tr w:rsidR="00D73545" w:rsidRPr="00301441" w14:paraId="78BACCC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4EF86BA6"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Mulembe</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2B46988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4E56F32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Luhya</w:t>
            </w:r>
          </w:p>
        </w:tc>
      </w:tr>
      <w:tr w:rsidR="00D73545" w:rsidRPr="00301441" w14:paraId="75B90B9F"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314F9FB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 Nam Lolwe</w:t>
            </w:r>
          </w:p>
        </w:tc>
        <w:tc>
          <w:tcPr>
            <w:tcW w:w="2972" w:type="dxa"/>
            <w:tcBorders>
              <w:top w:val="nil"/>
              <w:left w:val="nil"/>
              <w:bottom w:val="single" w:sz="8" w:space="0" w:color="000001"/>
              <w:right w:val="single" w:sz="8" w:space="0" w:color="000001"/>
            </w:tcBorders>
            <w:shd w:val="clear" w:color="auto" w:fill="auto"/>
            <w:noWrap/>
            <w:vAlign w:val="center"/>
            <w:hideMark/>
          </w:tcPr>
          <w:p w14:paraId="56AE7DF4"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7F22D10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Luo</w:t>
            </w:r>
          </w:p>
        </w:tc>
      </w:tr>
      <w:tr w:rsidR="00D73545" w:rsidRPr="00301441" w14:paraId="38E62C0F"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56FFC121"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Ramogi</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2CA0FE4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3746F9B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Luo</w:t>
            </w:r>
          </w:p>
        </w:tc>
      </w:tr>
      <w:tr w:rsidR="00D73545" w:rsidRPr="00301441" w14:paraId="2C0B90FF"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713501BB"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lastRenderedPageBreak/>
              <w:t>Meru</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auto" w:fill="auto"/>
            <w:noWrap/>
            <w:vAlign w:val="center"/>
            <w:hideMark/>
          </w:tcPr>
          <w:p w14:paraId="19904B5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auto" w:fill="auto"/>
            <w:noWrap/>
            <w:vAlign w:val="center"/>
            <w:hideMark/>
          </w:tcPr>
          <w:p w14:paraId="4FA5F09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Meru</w:t>
            </w:r>
          </w:p>
        </w:tc>
      </w:tr>
      <w:tr w:rsidR="00D73545" w:rsidRPr="00301441" w14:paraId="4547B874"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52C64CB2" w14:textId="77777777" w:rsidR="00D73545" w:rsidRPr="00301441" w:rsidRDefault="00D73545" w:rsidP="00344DB2">
            <w:pPr>
              <w:spacing w:after="0" w:line="240" w:lineRule="auto"/>
              <w:rPr>
                <w:rFonts w:ascii="Gadugi" w:eastAsia="Times New Roman" w:hAnsi="Gadugi" w:cs="Calibri"/>
                <w:color w:val="000000"/>
                <w:sz w:val="20"/>
                <w:szCs w:val="20"/>
                <w:lang w:val="en-US" w:eastAsia="en-GB"/>
              </w:rPr>
            </w:pPr>
            <w:r w:rsidRPr="00301441">
              <w:rPr>
                <w:rFonts w:ascii="Gadugi" w:eastAsia="Times New Roman" w:hAnsi="Gadugi" w:cs="Calibri"/>
                <w:color w:val="000000"/>
                <w:sz w:val="20"/>
                <w:szCs w:val="20"/>
                <w:lang w:val="en-KE" w:eastAsia="en-GB"/>
              </w:rPr>
              <w:t>Muuga</w:t>
            </w:r>
            <w:r w:rsidRPr="00301441">
              <w:rPr>
                <w:rFonts w:ascii="Gadugi" w:eastAsia="Times New Roman" w:hAnsi="Gadugi" w:cs="Calibri"/>
                <w:color w:val="000000"/>
                <w:sz w:val="20"/>
                <w:szCs w:val="20"/>
                <w:lang w:val="en-US" w:eastAsia="en-GB"/>
              </w:rPr>
              <w:t xml:space="preserve"> FM</w:t>
            </w:r>
          </w:p>
        </w:tc>
        <w:tc>
          <w:tcPr>
            <w:tcW w:w="2972" w:type="dxa"/>
            <w:tcBorders>
              <w:top w:val="nil"/>
              <w:left w:val="nil"/>
              <w:bottom w:val="single" w:sz="8" w:space="0" w:color="000001"/>
              <w:right w:val="single" w:sz="8" w:space="0" w:color="000001"/>
            </w:tcBorders>
            <w:shd w:val="clear" w:color="000000" w:fill="D9D9D9"/>
            <w:noWrap/>
            <w:vAlign w:val="center"/>
            <w:hideMark/>
          </w:tcPr>
          <w:p w14:paraId="1C791C2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RADIO</w:t>
            </w:r>
          </w:p>
        </w:tc>
        <w:tc>
          <w:tcPr>
            <w:tcW w:w="3119" w:type="dxa"/>
            <w:tcBorders>
              <w:top w:val="nil"/>
              <w:left w:val="nil"/>
              <w:bottom w:val="single" w:sz="8" w:space="0" w:color="000001"/>
              <w:right w:val="single" w:sz="8" w:space="0" w:color="000001"/>
            </w:tcBorders>
            <w:shd w:val="clear" w:color="000000" w:fill="D9D9D9"/>
            <w:noWrap/>
            <w:vAlign w:val="center"/>
            <w:hideMark/>
          </w:tcPr>
          <w:p w14:paraId="6D392B86"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Meru</w:t>
            </w:r>
          </w:p>
        </w:tc>
      </w:tr>
      <w:tr w:rsidR="00D73545" w:rsidRPr="00301441" w14:paraId="3AD72975"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6B7C0EE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Daily Nation</w:t>
            </w:r>
          </w:p>
        </w:tc>
        <w:tc>
          <w:tcPr>
            <w:tcW w:w="2972" w:type="dxa"/>
            <w:tcBorders>
              <w:top w:val="nil"/>
              <w:left w:val="nil"/>
              <w:bottom w:val="single" w:sz="8" w:space="0" w:color="000001"/>
              <w:right w:val="single" w:sz="8" w:space="0" w:color="000001"/>
            </w:tcBorders>
            <w:shd w:val="clear" w:color="auto" w:fill="auto"/>
            <w:noWrap/>
            <w:vAlign w:val="center"/>
            <w:hideMark/>
          </w:tcPr>
          <w:p w14:paraId="1153DEA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auto" w:fill="auto"/>
            <w:noWrap/>
            <w:vAlign w:val="center"/>
            <w:hideMark/>
          </w:tcPr>
          <w:p w14:paraId="59916B8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466ADD0A"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6B5E3A4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Business Daily</w:t>
            </w:r>
          </w:p>
        </w:tc>
        <w:tc>
          <w:tcPr>
            <w:tcW w:w="2972" w:type="dxa"/>
            <w:tcBorders>
              <w:top w:val="nil"/>
              <w:left w:val="nil"/>
              <w:bottom w:val="single" w:sz="8" w:space="0" w:color="000001"/>
              <w:right w:val="single" w:sz="8" w:space="0" w:color="000001"/>
            </w:tcBorders>
            <w:shd w:val="clear" w:color="000000" w:fill="D9D9D9"/>
            <w:noWrap/>
            <w:vAlign w:val="center"/>
            <w:hideMark/>
          </w:tcPr>
          <w:p w14:paraId="18EFA32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000000" w:fill="D9D9D9"/>
            <w:noWrap/>
            <w:vAlign w:val="center"/>
            <w:hideMark/>
          </w:tcPr>
          <w:p w14:paraId="3C528FF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0008A702"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0CAE935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The People Daily</w:t>
            </w:r>
          </w:p>
        </w:tc>
        <w:tc>
          <w:tcPr>
            <w:tcW w:w="2972" w:type="dxa"/>
            <w:tcBorders>
              <w:top w:val="nil"/>
              <w:left w:val="nil"/>
              <w:bottom w:val="single" w:sz="8" w:space="0" w:color="000001"/>
              <w:right w:val="single" w:sz="8" w:space="0" w:color="000001"/>
            </w:tcBorders>
            <w:shd w:val="clear" w:color="auto" w:fill="auto"/>
            <w:noWrap/>
            <w:vAlign w:val="center"/>
            <w:hideMark/>
          </w:tcPr>
          <w:p w14:paraId="205727C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auto" w:fill="auto"/>
            <w:noWrap/>
            <w:vAlign w:val="center"/>
            <w:hideMark/>
          </w:tcPr>
          <w:p w14:paraId="4A9CE4F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2D938E54"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66FBB1F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The Star</w:t>
            </w:r>
          </w:p>
        </w:tc>
        <w:tc>
          <w:tcPr>
            <w:tcW w:w="2972" w:type="dxa"/>
            <w:tcBorders>
              <w:top w:val="nil"/>
              <w:left w:val="nil"/>
              <w:bottom w:val="single" w:sz="8" w:space="0" w:color="000001"/>
              <w:right w:val="single" w:sz="8" w:space="0" w:color="000001"/>
            </w:tcBorders>
            <w:shd w:val="clear" w:color="000000" w:fill="D9D9D9"/>
            <w:noWrap/>
            <w:vAlign w:val="center"/>
            <w:hideMark/>
          </w:tcPr>
          <w:p w14:paraId="60E66FE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000000" w:fill="D9D9D9"/>
            <w:noWrap/>
            <w:vAlign w:val="center"/>
            <w:hideMark/>
          </w:tcPr>
          <w:p w14:paraId="0360A48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40A0A0B9"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10C7FF7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The Standard</w:t>
            </w:r>
          </w:p>
        </w:tc>
        <w:tc>
          <w:tcPr>
            <w:tcW w:w="2972" w:type="dxa"/>
            <w:tcBorders>
              <w:top w:val="nil"/>
              <w:left w:val="nil"/>
              <w:bottom w:val="single" w:sz="8" w:space="0" w:color="000001"/>
              <w:right w:val="single" w:sz="8" w:space="0" w:color="000001"/>
            </w:tcBorders>
            <w:shd w:val="clear" w:color="auto" w:fill="auto"/>
            <w:noWrap/>
            <w:vAlign w:val="center"/>
            <w:hideMark/>
          </w:tcPr>
          <w:p w14:paraId="63A02EA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auto" w:fill="auto"/>
            <w:noWrap/>
            <w:vAlign w:val="center"/>
            <w:hideMark/>
          </w:tcPr>
          <w:p w14:paraId="1329AB63"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3B3262B0"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6D42B60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Taifa Leo</w:t>
            </w:r>
          </w:p>
        </w:tc>
        <w:tc>
          <w:tcPr>
            <w:tcW w:w="2972" w:type="dxa"/>
            <w:tcBorders>
              <w:top w:val="nil"/>
              <w:left w:val="nil"/>
              <w:bottom w:val="single" w:sz="8" w:space="0" w:color="000001"/>
              <w:right w:val="single" w:sz="8" w:space="0" w:color="000001"/>
            </w:tcBorders>
            <w:shd w:val="clear" w:color="000000" w:fill="D9D9D9"/>
            <w:noWrap/>
            <w:vAlign w:val="center"/>
            <w:hideMark/>
          </w:tcPr>
          <w:p w14:paraId="334E9FD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000000" w:fill="D9D9D9"/>
            <w:noWrap/>
            <w:vAlign w:val="center"/>
            <w:hideMark/>
          </w:tcPr>
          <w:p w14:paraId="6A578912"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r w:rsidR="00D73545" w:rsidRPr="00301441" w14:paraId="22E91C21"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1700CA0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Asian Weekly</w:t>
            </w:r>
          </w:p>
        </w:tc>
        <w:tc>
          <w:tcPr>
            <w:tcW w:w="2972" w:type="dxa"/>
            <w:tcBorders>
              <w:top w:val="nil"/>
              <w:left w:val="nil"/>
              <w:bottom w:val="single" w:sz="8" w:space="0" w:color="000001"/>
              <w:right w:val="single" w:sz="8" w:space="0" w:color="000001"/>
            </w:tcBorders>
            <w:shd w:val="clear" w:color="auto" w:fill="auto"/>
            <w:noWrap/>
            <w:vAlign w:val="center"/>
            <w:hideMark/>
          </w:tcPr>
          <w:p w14:paraId="14539BC8"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auto" w:fill="auto"/>
            <w:noWrap/>
            <w:vAlign w:val="center"/>
            <w:hideMark/>
          </w:tcPr>
          <w:p w14:paraId="668BF95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22E625CE"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63E8E73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The East African</w:t>
            </w:r>
          </w:p>
        </w:tc>
        <w:tc>
          <w:tcPr>
            <w:tcW w:w="2972" w:type="dxa"/>
            <w:tcBorders>
              <w:top w:val="nil"/>
              <w:left w:val="nil"/>
              <w:bottom w:val="single" w:sz="8" w:space="0" w:color="000001"/>
              <w:right w:val="single" w:sz="8" w:space="0" w:color="000001"/>
            </w:tcBorders>
            <w:shd w:val="clear" w:color="000000" w:fill="D9D9D9"/>
            <w:noWrap/>
            <w:vAlign w:val="center"/>
            <w:hideMark/>
          </w:tcPr>
          <w:p w14:paraId="78FA2E65"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000000" w:fill="D9D9D9"/>
            <w:noWrap/>
            <w:vAlign w:val="center"/>
            <w:hideMark/>
          </w:tcPr>
          <w:p w14:paraId="30D2D29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3D92B01C"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72450AB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The Weekly Citizen</w:t>
            </w:r>
          </w:p>
        </w:tc>
        <w:tc>
          <w:tcPr>
            <w:tcW w:w="2972" w:type="dxa"/>
            <w:tcBorders>
              <w:top w:val="nil"/>
              <w:left w:val="nil"/>
              <w:bottom w:val="single" w:sz="8" w:space="0" w:color="000001"/>
              <w:right w:val="single" w:sz="8" w:space="0" w:color="000001"/>
            </w:tcBorders>
            <w:shd w:val="clear" w:color="auto" w:fill="auto"/>
            <w:noWrap/>
            <w:vAlign w:val="center"/>
            <w:hideMark/>
          </w:tcPr>
          <w:p w14:paraId="5DB978EE"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auto" w:fill="auto"/>
            <w:noWrap/>
            <w:vAlign w:val="center"/>
            <w:hideMark/>
          </w:tcPr>
          <w:p w14:paraId="2F6129F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4D154543"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3F7AE66F"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The Nairobian</w:t>
            </w:r>
          </w:p>
        </w:tc>
        <w:tc>
          <w:tcPr>
            <w:tcW w:w="2972" w:type="dxa"/>
            <w:tcBorders>
              <w:top w:val="nil"/>
              <w:left w:val="nil"/>
              <w:bottom w:val="single" w:sz="8" w:space="0" w:color="000001"/>
              <w:right w:val="single" w:sz="8" w:space="0" w:color="000001"/>
            </w:tcBorders>
            <w:shd w:val="clear" w:color="000000" w:fill="D9D9D9"/>
            <w:noWrap/>
            <w:vAlign w:val="center"/>
            <w:hideMark/>
          </w:tcPr>
          <w:p w14:paraId="68E6F601"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000000" w:fill="D9D9D9"/>
            <w:noWrap/>
            <w:vAlign w:val="center"/>
            <w:hideMark/>
          </w:tcPr>
          <w:p w14:paraId="7F7881B7"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0DA93CCD"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auto" w:fill="auto"/>
            <w:noWrap/>
            <w:vAlign w:val="center"/>
            <w:hideMark/>
          </w:tcPr>
          <w:p w14:paraId="440EF7E0"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My Gov</w:t>
            </w:r>
          </w:p>
        </w:tc>
        <w:tc>
          <w:tcPr>
            <w:tcW w:w="2972" w:type="dxa"/>
            <w:tcBorders>
              <w:top w:val="nil"/>
              <w:left w:val="nil"/>
              <w:bottom w:val="single" w:sz="8" w:space="0" w:color="000001"/>
              <w:right w:val="single" w:sz="8" w:space="0" w:color="000001"/>
            </w:tcBorders>
            <w:shd w:val="clear" w:color="auto" w:fill="auto"/>
            <w:noWrap/>
            <w:vAlign w:val="center"/>
            <w:hideMark/>
          </w:tcPr>
          <w:p w14:paraId="0D4832BB"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auto" w:fill="auto"/>
            <w:noWrap/>
            <w:vAlign w:val="center"/>
            <w:hideMark/>
          </w:tcPr>
          <w:p w14:paraId="25CEE80F"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English</w:t>
            </w:r>
          </w:p>
        </w:tc>
      </w:tr>
      <w:tr w:rsidR="00D73545" w:rsidRPr="00301441" w14:paraId="1007CD6A" w14:textId="77777777" w:rsidTr="00344DB2">
        <w:trPr>
          <w:trHeight w:val="320"/>
        </w:trPr>
        <w:tc>
          <w:tcPr>
            <w:tcW w:w="2971" w:type="dxa"/>
            <w:tcBorders>
              <w:top w:val="nil"/>
              <w:left w:val="single" w:sz="8" w:space="0" w:color="000001"/>
              <w:bottom w:val="single" w:sz="8" w:space="0" w:color="000001"/>
              <w:right w:val="single" w:sz="8" w:space="0" w:color="000001"/>
            </w:tcBorders>
            <w:shd w:val="clear" w:color="000000" w:fill="D9D9D9"/>
            <w:noWrap/>
            <w:vAlign w:val="center"/>
            <w:hideMark/>
          </w:tcPr>
          <w:p w14:paraId="308E448A"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Mwanaspoti</w:t>
            </w:r>
          </w:p>
        </w:tc>
        <w:tc>
          <w:tcPr>
            <w:tcW w:w="2972" w:type="dxa"/>
            <w:tcBorders>
              <w:top w:val="nil"/>
              <w:left w:val="nil"/>
              <w:bottom w:val="single" w:sz="8" w:space="0" w:color="000001"/>
              <w:right w:val="single" w:sz="8" w:space="0" w:color="000001"/>
            </w:tcBorders>
            <w:shd w:val="clear" w:color="000000" w:fill="D9D9D9"/>
            <w:noWrap/>
            <w:vAlign w:val="center"/>
            <w:hideMark/>
          </w:tcPr>
          <w:p w14:paraId="5CE82139"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PRINT</w:t>
            </w:r>
          </w:p>
        </w:tc>
        <w:tc>
          <w:tcPr>
            <w:tcW w:w="3119" w:type="dxa"/>
            <w:tcBorders>
              <w:top w:val="nil"/>
              <w:left w:val="nil"/>
              <w:bottom w:val="single" w:sz="8" w:space="0" w:color="000001"/>
              <w:right w:val="single" w:sz="8" w:space="0" w:color="000001"/>
            </w:tcBorders>
            <w:shd w:val="clear" w:color="000000" w:fill="D9D9D9"/>
            <w:noWrap/>
            <w:vAlign w:val="center"/>
            <w:hideMark/>
          </w:tcPr>
          <w:p w14:paraId="504F5F4C" w14:textId="77777777" w:rsidR="00D73545" w:rsidRPr="00301441" w:rsidRDefault="00D73545" w:rsidP="00344DB2">
            <w:pPr>
              <w:spacing w:after="0" w:line="240" w:lineRule="auto"/>
              <w:rPr>
                <w:rFonts w:ascii="Gadugi" w:eastAsia="Times New Roman" w:hAnsi="Gadugi" w:cs="Calibri"/>
                <w:color w:val="000000"/>
                <w:sz w:val="20"/>
                <w:szCs w:val="20"/>
                <w:lang w:val="en-KE" w:eastAsia="en-GB"/>
              </w:rPr>
            </w:pPr>
            <w:r w:rsidRPr="00301441">
              <w:rPr>
                <w:rFonts w:ascii="Gadugi" w:eastAsia="Times New Roman" w:hAnsi="Gadugi" w:cs="Calibri"/>
                <w:color w:val="000000"/>
                <w:sz w:val="20"/>
                <w:szCs w:val="20"/>
                <w:lang w:val="en-KE" w:eastAsia="en-GB"/>
              </w:rPr>
              <w:t>Swahili</w:t>
            </w:r>
          </w:p>
        </w:tc>
      </w:tr>
    </w:tbl>
    <w:p w14:paraId="742A078F" w14:textId="77777777" w:rsidR="00F6560B" w:rsidRPr="00301441" w:rsidRDefault="00F6560B" w:rsidP="00615976">
      <w:pPr>
        <w:rPr>
          <w:rFonts w:ascii="Gadugi" w:hAnsi="Gadugi" w:cstheme="minorHAnsi"/>
          <w:b/>
          <w:sz w:val="20"/>
          <w:szCs w:val="20"/>
        </w:rPr>
      </w:pPr>
    </w:p>
    <w:p w14:paraId="48F98DBA" w14:textId="66B38E5A" w:rsidR="00615976" w:rsidRPr="00301441" w:rsidRDefault="00615976">
      <w:pPr>
        <w:rPr>
          <w:rFonts w:ascii="Gadugi" w:hAnsi="Gadugi" w:cstheme="minorHAnsi"/>
          <w:b/>
          <w:sz w:val="20"/>
          <w:szCs w:val="20"/>
        </w:rPr>
      </w:pPr>
      <w:r w:rsidRPr="00301441">
        <w:rPr>
          <w:rFonts w:ascii="Gadugi" w:hAnsi="Gadugi" w:cstheme="minorHAnsi"/>
          <w:b/>
          <w:sz w:val="20"/>
          <w:szCs w:val="20"/>
        </w:rPr>
        <w:br w:type="page"/>
      </w:r>
    </w:p>
    <w:p w14:paraId="6351868B" w14:textId="77777777" w:rsidR="0044764A" w:rsidRPr="00301441" w:rsidRDefault="0044764A" w:rsidP="0044764A">
      <w:pPr>
        <w:rPr>
          <w:rFonts w:ascii="Gadugi" w:hAnsi="Gadugi" w:cs="Arial"/>
          <w:b/>
          <w:spacing w:val="-3"/>
          <w:kern w:val="3"/>
          <w:sz w:val="20"/>
          <w:szCs w:val="20"/>
          <w:lang w:bidi="he-IL"/>
        </w:rPr>
      </w:pPr>
      <w:r w:rsidRPr="00301441">
        <w:rPr>
          <w:rFonts w:ascii="Gadugi" w:hAnsi="Gadugi" w:cs="Arial"/>
          <w:b/>
          <w:spacing w:val="-3"/>
          <w:kern w:val="3"/>
          <w:sz w:val="20"/>
          <w:szCs w:val="20"/>
          <w:lang w:bidi="he-IL"/>
        </w:rPr>
        <w:lastRenderedPageBreak/>
        <w:t>IN WITNESS WHEREOF</w:t>
      </w:r>
      <w:r w:rsidRPr="00301441">
        <w:rPr>
          <w:rFonts w:ascii="Gadugi" w:hAnsi="Gadugi" w:cs="Arial"/>
          <w:spacing w:val="-3"/>
          <w:kern w:val="3"/>
          <w:sz w:val="20"/>
          <w:szCs w:val="20"/>
          <w:lang w:bidi="he-IL"/>
        </w:rPr>
        <w:t xml:space="preserve"> both parties have caused this Agreement to be duly executed on the day and year first herein above appearing</w:t>
      </w:r>
    </w:p>
    <w:p w14:paraId="49A37B81" w14:textId="77777777" w:rsidR="0044764A" w:rsidRPr="00301441" w:rsidRDefault="0044764A" w:rsidP="0044764A">
      <w:pPr>
        <w:suppressAutoHyphens/>
        <w:spacing w:line="276" w:lineRule="auto"/>
        <w:jc w:val="both"/>
        <w:rPr>
          <w:rFonts w:ascii="Gadugi" w:hAnsi="Gadugi" w:cs="Arial"/>
          <w:spacing w:val="-3"/>
          <w:kern w:val="3"/>
          <w:sz w:val="20"/>
          <w:szCs w:val="20"/>
          <w:lang w:bidi="he-IL"/>
        </w:rPr>
      </w:pPr>
    </w:p>
    <w:p w14:paraId="1FC5EB1E" w14:textId="42A57290" w:rsidR="0044764A" w:rsidRPr="00301441" w:rsidRDefault="00122F88" w:rsidP="0044764A">
      <w:pPr>
        <w:tabs>
          <w:tab w:val="left" w:pos="-864"/>
          <w:tab w:val="left" w:pos="1212"/>
          <w:tab w:val="left" w:pos="5616"/>
        </w:tabs>
        <w:suppressAutoHyphens/>
        <w:spacing w:line="276" w:lineRule="auto"/>
        <w:jc w:val="both"/>
        <w:rPr>
          <w:rFonts w:ascii="Gadugi" w:eastAsia="Arial" w:hAnsi="Gadugi" w:cs="Arial"/>
          <w:b/>
          <w:kern w:val="3"/>
          <w:sz w:val="20"/>
          <w:szCs w:val="20"/>
          <w:lang w:val="en-US"/>
        </w:rPr>
      </w:pPr>
      <w:r w:rsidRPr="00301441">
        <w:rPr>
          <w:rFonts w:ascii="Gadugi" w:eastAsia="Arial" w:hAnsi="Gadugi" w:cs="Arial"/>
          <w:b/>
          <w:kern w:val="3"/>
          <w:sz w:val="20"/>
          <w:szCs w:val="20"/>
          <w:lang w:val="en-US"/>
        </w:rPr>
        <w:t>CALLA PRECISION</w:t>
      </w:r>
      <w:r w:rsidR="00B74B3E" w:rsidRPr="00301441">
        <w:rPr>
          <w:rFonts w:ascii="Gadugi" w:eastAsia="Arial" w:hAnsi="Gadugi" w:cs="Arial"/>
          <w:b/>
          <w:kern w:val="3"/>
          <w:sz w:val="20"/>
          <w:szCs w:val="20"/>
          <w:lang w:val="en-US"/>
        </w:rPr>
        <w:tab/>
      </w:r>
      <w:r w:rsidR="00B74B3E" w:rsidRPr="00301441">
        <w:rPr>
          <w:rFonts w:ascii="Gadugi" w:eastAsia="Arial" w:hAnsi="Gadugi" w:cs="Arial"/>
          <w:b/>
          <w:kern w:val="3"/>
          <w:sz w:val="20"/>
          <w:szCs w:val="20"/>
          <w:lang w:val="en-US"/>
        </w:rPr>
        <w:tab/>
      </w:r>
      <w:r w:rsidR="007269AF" w:rsidRPr="00301441">
        <w:rPr>
          <w:rFonts w:ascii="Gadugi" w:eastAsia="Arial" w:hAnsi="Gadugi" w:cs="Arial"/>
          <w:b/>
          <w:kern w:val="3"/>
          <w:sz w:val="20"/>
          <w:szCs w:val="20"/>
          <w:lang w:val="en-US"/>
        </w:rPr>
        <w:t>REELANALYTICS LIMITED</w:t>
      </w:r>
    </w:p>
    <w:p w14:paraId="06D99CEB" w14:textId="77777777"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b/>
          <w:kern w:val="3"/>
          <w:sz w:val="20"/>
          <w:szCs w:val="20"/>
          <w:lang w:val="en-US"/>
        </w:rPr>
      </w:pPr>
    </w:p>
    <w:p w14:paraId="65658DA1" w14:textId="0B1ABC27" w:rsidR="0044764A" w:rsidRPr="00301441" w:rsidRDefault="0044764A" w:rsidP="0044764A">
      <w:pPr>
        <w:tabs>
          <w:tab w:val="left" w:pos="-864"/>
          <w:tab w:val="left" w:pos="1212"/>
          <w:tab w:val="left" w:pos="3330"/>
          <w:tab w:val="left" w:pos="5616"/>
        </w:tabs>
        <w:suppressAutoHyphens/>
        <w:spacing w:line="276"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Name: ______________________</w:t>
      </w:r>
      <w:r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ab/>
      </w:r>
      <w:r w:rsidR="00B74B3E"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Name: ______________________</w:t>
      </w:r>
    </w:p>
    <w:p w14:paraId="03F7446A" w14:textId="77777777"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kern w:val="3"/>
          <w:sz w:val="20"/>
          <w:szCs w:val="20"/>
          <w:lang w:val="en-US"/>
        </w:rPr>
      </w:pPr>
    </w:p>
    <w:p w14:paraId="400851B4" w14:textId="04249953" w:rsidR="0044764A" w:rsidRPr="00301441" w:rsidRDefault="0044764A" w:rsidP="0044764A">
      <w:pPr>
        <w:tabs>
          <w:tab w:val="left" w:pos="-864"/>
          <w:tab w:val="left" w:pos="1212"/>
          <w:tab w:val="left" w:pos="2970"/>
          <w:tab w:val="left" w:pos="5400"/>
          <w:tab w:val="left" w:pos="5616"/>
        </w:tabs>
        <w:suppressAutoHyphens/>
        <w:spacing w:line="276"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Title: _______________________</w:t>
      </w:r>
      <w:r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ab/>
      </w:r>
      <w:r w:rsidR="00B74B3E"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Title: ________________________</w:t>
      </w:r>
    </w:p>
    <w:p w14:paraId="1A332CE7" w14:textId="77777777"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kern w:val="3"/>
          <w:sz w:val="20"/>
          <w:szCs w:val="20"/>
          <w:lang w:val="en-US"/>
        </w:rPr>
      </w:pPr>
    </w:p>
    <w:p w14:paraId="384E4A79" w14:textId="2DB14158"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Signature: ____________________</w:t>
      </w:r>
      <w:r w:rsidRPr="00301441">
        <w:rPr>
          <w:rFonts w:ascii="Gadugi" w:eastAsia="Arial" w:hAnsi="Gadugi" w:cs="Arial"/>
          <w:kern w:val="3"/>
          <w:sz w:val="20"/>
          <w:szCs w:val="20"/>
          <w:lang w:val="en-US"/>
        </w:rPr>
        <w:tab/>
      </w:r>
      <w:r w:rsidR="00B74B3E"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Signature: ____________________</w:t>
      </w:r>
    </w:p>
    <w:p w14:paraId="2E8BD269" w14:textId="77777777"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kern w:val="3"/>
          <w:sz w:val="20"/>
          <w:szCs w:val="20"/>
          <w:lang w:val="en-US"/>
        </w:rPr>
      </w:pPr>
    </w:p>
    <w:p w14:paraId="4513C070" w14:textId="4F70992D"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Date: _________________________</w:t>
      </w:r>
      <w:r w:rsidRPr="00301441">
        <w:rPr>
          <w:rFonts w:ascii="Gadugi" w:eastAsia="Arial" w:hAnsi="Gadugi" w:cs="Arial"/>
          <w:kern w:val="3"/>
          <w:sz w:val="20"/>
          <w:szCs w:val="20"/>
          <w:lang w:val="en-US"/>
        </w:rPr>
        <w:tab/>
      </w:r>
      <w:r w:rsidR="00B74B3E"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Date: _______________________</w:t>
      </w:r>
    </w:p>
    <w:p w14:paraId="21CA6EAB" w14:textId="77777777" w:rsidR="0044764A" w:rsidRPr="00301441" w:rsidRDefault="0044764A" w:rsidP="0044764A">
      <w:pPr>
        <w:tabs>
          <w:tab w:val="left" w:pos="-864"/>
          <w:tab w:val="left" w:pos="1212"/>
          <w:tab w:val="left" w:pos="5616"/>
        </w:tabs>
        <w:suppressAutoHyphens/>
        <w:spacing w:line="276" w:lineRule="auto"/>
        <w:jc w:val="both"/>
        <w:rPr>
          <w:rFonts w:ascii="Gadugi" w:eastAsia="Arial" w:hAnsi="Gadugi" w:cs="Arial"/>
          <w:kern w:val="3"/>
          <w:sz w:val="20"/>
          <w:szCs w:val="20"/>
          <w:lang w:val="en-US"/>
        </w:rPr>
      </w:pPr>
    </w:p>
    <w:p w14:paraId="6E0451C3" w14:textId="77777777" w:rsidR="0044764A" w:rsidRPr="00301441" w:rsidRDefault="0044764A" w:rsidP="0044764A">
      <w:pPr>
        <w:tabs>
          <w:tab w:val="left" w:pos="-864"/>
          <w:tab w:val="left" w:pos="1212"/>
          <w:tab w:val="left" w:pos="5616"/>
        </w:tabs>
        <w:suppressAutoHyphens/>
        <w:spacing w:line="360" w:lineRule="auto"/>
        <w:jc w:val="both"/>
        <w:rPr>
          <w:rFonts w:ascii="Gadugi" w:eastAsia="Arial" w:hAnsi="Gadugi" w:cs="Arial"/>
          <w:b/>
          <w:kern w:val="3"/>
          <w:sz w:val="20"/>
          <w:szCs w:val="20"/>
          <w:lang w:val="en-US"/>
        </w:rPr>
      </w:pPr>
    </w:p>
    <w:p w14:paraId="36C19629" w14:textId="38271C2C" w:rsidR="0044764A" w:rsidRPr="00301441" w:rsidRDefault="0044764A" w:rsidP="0044764A">
      <w:pPr>
        <w:tabs>
          <w:tab w:val="left" w:pos="-864"/>
          <w:tab w:val="left" w:pos="1212"/>
          <w:tab w:val="left" w:pos="5616"/>
        </w:tabs>
        <w:suppressAutoHyphens/>
        <w:spacing w:line="360" w:lineRule="auto"/>
        <w:jc w:val="both"/>
        <w:rPr>
          <w:rFonts w:ascii="Gadugi" w:eastAsia="Arial" w:hAnsi="Gadugi" w:cs="Arial"/>
          <w:b/>
          <w:kern w:val="3"/>
          <w:sz w:val="20"/>
          <w:szCs w:val="20"/>
          <w:lang w:val="en-US"/>
        </w:rPr>
      </w:pPr>
      <w:r w:rsidRPr="00301441">
        <w:rPr>
          <w:rFonts w:ascii="Gadugi" w:eastAsia="Arial" w:hAnsi="Gadugi" w:cs="Arial"/>
          <w:b/>
          <w:kern w:val="3"/>
          <w:sz w:val="20"/>
          <w:szCs w:val="20"/>
          <w:lang w:val="en-US"/>
        </w:rPr>
        <w:t xml:space="preserve">WITNESS </w:t>
      </w:r>
      <w:r w:rsidRPr="00301441">
        <w:rPr>
          <w:rFonts w:ascii="Gadugi" w:eastAsia="Arial" w:hAnsi="Gadugi" w:cs="Arial"/>
          <w:b/>
          <w:kern w:val="3"/>
          <w:sz w:val="20"/>
          <w:szCs w:val="20"/>
          <w:lang w:val="en-US"/>
        </w:rPr>
        <w:tab/>
      </w:r>
      <w:r w:rsidRPr="00301441">
        <w:rPr>
          <w:rFonts w:ascii="Gadugi" w:eastAsia="Arial" w:hAnsi="Gadugi" w:cs="Arial"/>
          <w:b/>
          <w:kern w:val="3"/>
          <w:sz w:val="20"/>
          <w:szCs w:val="20"/>
          <w:lang w:val="en-US"/>
        </w:rPr>
        <w:tab/>
      </w:r>
      <w:r w:rsidR="00B74B3E" w:rsidRPr="00301441">
        <w:rPr>
          <w:rFonts w:ascii="Gadugi" w:eastAsia="Arial" w:hAnsi="Gadugi" w:cs="Arial"/>
          <w:b/>
          <w:kern w:val="3"/>
          <w:sz w:val="20"/>
          <w:szCs w:val="20"/>
          <w:lang w:val="en-US"/>
        </w:rPr>
        <w:tab/>
      </w:r>
      <w:r w:rsidRPr="00301441">
        <w:rPr>
          <w:rFonts w:ascii="Gadugi" w:eastAsia="Arial" w:hAnsi="Gadugi" w:cs="Arial"/>
          <w:b/>
          <w:kern w:val="3"/>
          <w:sz w:val="20"/>
          <w:szCs w:val="20"/>
          <w:lang w:val="en-US"/>
        </w:rPr>
        <w:t xml:space="preserve">WITNESS </w:t>
      </w:r>
    </w:p>
    <w:p w14:paraId="3BAA6129" w14:textId="7E13D699" w:rsidR="0044764A" w:rsidRPr="00301441" w:rsidRDefault="0044764A" w:rsidP="0044764A">
      <w:pPr>
        <w:tabs>
          <w:tab w:val="left" w:pos="-864"/>
          <w:tab w:val="left" w:pos="1212"/>
          <w:tab w:val="left" w:pos="2880"/>
          <w:tab w:val="left" w:pos="5616"/>
        </w:tabs>
        <w:suppressAutoHyphens/>
        <w:spacing w:line="360"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Name: ______________________</w:t>
      </w:r>
      <w:r w:rsidRPr="00301441">
        <w:rPr>
          <w:rFonts w:ascii="Gadugi" w:eastAsia="Arial" w:hAnsi="Gadugi" w:cs="Arial"/>
          <w:kern w:val="3"/>
          <w:sz w:val="20"/>
          <w:szCs w:val="20"/>
          <w:lang w:val="en-US"/>
        </w:rPr>
        <w:tab/>
        <w:t xml:space="preserve">                                                     Name: ______________________</w:t>
      </w:r>
    </w:p>
    <w:p w14:paraId="125E3990" w14:textId="77777777" w:rsidR="0044764A" w:rsidRPr="00301441" w:rsidRDefault="0044764A" w:rsidP="0044764A">
      <w:pPr>
        <w:tabs>
          <w:tab w:val="left" w:pos="-864"/>
          <w:tab w:val="left" w:pos="1212"/>
          <w:tab w:val="left" w:pos="5616"/>
        </w:tabs>
        <w:suppressAutoHyphens/>
        <w:spacing w:line="360" w:lineRule="auto"/>
        <w:jc w:val="both"/>
        <w:rPr>
          <w:rFonts w:ascii="Gadugi" w:eastAsia="Arial" w:hAnsi="Gadugi" w:cs="Arial"/>
          <w:kern w:val="3"/>
          <w:sz w:val="20"/>
          <w:szCs w:val="20"/>
          <w:lang w:val="en-US"/>
        </w:rPr>
      </w:pPr>
    </w:p>
    <w:p w14:paraId="43D310B8" w14:textId="58D2941F" w:rsidR="0044764A" w:rsidRPr="00301441" w:rsidRDefault="0044764A" w:rsidP="0044764A">
      <w:pPr>
        <w:tabs>
          <w:tab w:val="left" w:pos="-864"/>
          <w:tab w:val="left" w:pos="1212"/>
          <w:tab w:val="left" w:pos="5616"/>
        </w:tabs>
        <w:suppressAutoHyphens/>
        <w:spacing w:line="360"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Title: ________________________                                                             Title: _______________________</w:t>
      </w:r>
    </w:p>
    <w:p w14:paraId="133540A8" w14:textId="77777777" w:rsidR="0044764A" w:rsidRPr="00301441" w:rsidRDefault="0044764A" w:rsidP="0044764A">
      <w:pPr>
        <w:tabs>
          <w:tab w:val="left" w:pos="-864"/>
          <w:tab w:val="left" w:pos="1212"/>
          <w:tab w:val="left" w:pos="5616"/>
        </w:tabs>
        <w:suppressAutoHyphens/>
        <w:spacing w:line="360" w:lineRule="auto"/>
        <w:jc w:val="both"/>
        <w:rPr>
          <w:rFonts w:ascii="Gadugi" w:eastAsia="Arial" w:hAnsi="Gadugi" w:cs="Arial"/>
          <w:kern w:val="3"/>
          <w:sz w:val="20"/>
          <w:szCs w:val="20"/>
          <w:lang w:val="en-US"/>
        </w:rPr>
      </w:pPr>
    </w:p>
    <w:p w14:paraId="7CFE3063" w14:textId="16A1EE4C" w:rsidR="0044764A" w:rsidRPr="00301441" w:rsidRDefault="0044764A" w:rsidP="0044764A">
      <w:pPr>
        <w:tabs>
          <w:tab w:val="left" w:pos="-864"/>
          <w:tab w:val="left" w:pos="1212"/>
          <w:tab w:val="left" w:pos="5616"/>
        </w:tabs>
        <w:suppressAutoHyphens/>
        <w:spacing w:line="360" w:lineRule="auto"/>
        <w:jc w:val="both"/>
        <w:rPr>
          <w:rFonts w:ascii="Gadugi" w:eastAsia="Arial" w:hAnsi="Gadugi" w:cs="Arial"/>
          <w:kern w:val="3"/>
          <w:sz w:val="20"/>
          <w:szCs w:val="20"/>
          <w:lang w:val="en-US"/>
        </w:rPr>
      </w:pPr>
      <w:r w:rsidRPr="00301441">
        <w:rPr>
          <w:rFonts w:ascii="Gadugi" w:eastAsia="Arial" w:hAnsi="Gadugi" w:cs="Arial"/>
          <w:kern w:val="3"/>
          <w:sz w:val="20"/>
          <w:szCs w:val="20"/>
          <w:lang w:val="en-US"/>
        </w:rPr>
        <w:t xml:space="preserve">Signature: _____________________                                </w:t>
      </w:r>
      <w:r w:rsidR="00B74B3E" w:rsidRPr="00301441">
        <w:rPr>
          <w:rFonts w:ascii="Gadugi" w:eastAsia="Arial" w:hAnsi="Gadugi" w:cs="Arial"/>
          <w:kern w:val="3"/>
          <w:sz w:val="20"/>
          <w:szCs w:val="20"/>
          <w:lang w:val="en-US"/>
        </w:rPr>
        <w:t xml:space="preserve">                        </w:t>
      </w:r>
      <w:r w:rsidR="00B74B3E" w:rsidRPr="00301441">
        <w:rPr>
          <w:rFonts w:ascii="Gadugi" w:eastAsia="Arial" w:hAnsi="Gadugi" w:cs="Arial"/>
          <w:kern w:val="3"/>
          <w:sz w:val="20"/>
          <w:szCs w:val="20"/>
          <w:lang w:val="en-US"/>
        </w:rPr>
        <w:tab/>
      </w:r>
      <w:r w:rsidRPr="00301441">
        <w:rPr>
          <w:rFonts w:ascii="Gadugi" w:eastAsia="Arial" w:hAnsi="Gadugi" w:cs="Arial"/>
          <w:kern w:val="3"/>
          <w:sz w:val="20"/>
          <w:szCs w:val="20"/>
          <w:lang w:val="en-US"/>
        </w:rPr>
        <w:t>Signature: ____________________</w:t>
      </w:r>
    </w:p>
    <w:p w14:paraId="3E93517B" w14:textId="77777777" w:rsidR="0044764A" w:rsidRPr="00301441" w:rsidRDefault="0044764A" w:rsidP="0044764A">
      <w:pPr>
        <w:suppressAutoHyphens/>
        <w:spacing w:line="360" w:lineRule="auto"/>
        <w:jc w:val="both"/>
        <w:rPr>
          <w:rFonts w:ascii="Gadugi" w:hAnsi="Gadugi" w:cs="Arial"/>
          <w:spacing w:val="-3"/>
          <w:kern w:val="3"/>
          <w:sz w:val="20"/>
          <w:szCs w:val="20"/>
        </w:rPr>
      </w:pPr>
    </w:p>
    <w:p w14:paraId="34A9BDEA" w14:textId="5D3F891D" w:rsidR="0044764A" w:rsidRPr="00301441" w:rsidRDefault="0044764A" w:rsidP="0044764A">
      <w:pPr>
        <w:suppressAutoHyphens/>
        <w:spacing w:line="360" w:lineRule="auto"/>
        <w:jc w:val="both"/>
        <w:rPr>
          <w:rFonts w:ascii="Gadugi" w:hAnsi="Gadugi" w:cs="Times New Roman"/>
          <w:spacing w:val="-3"/>
          <w:kern w:val="3"/>
          <w:sz w:val="20"/>
          <w:szCs w:val="20"/>
        </w:rPr>
      </w:pPr>
      <w:r w:rsidRPr="00301441">
        <w:rPr>
          <w:rFonts w:ascii="Gadugi" w:hAnsi="Gadugi" w:cs="Arial"/>
          <w:spacing w:val="-3"/>
          <w:kern w:val="3"/>
          <w:sz w:val="20"/>
          <w:szCs w:val="20"/>
        </w:rPr>
        <w:t>Date:_______</w:t>
      </w:r>
      <w:r w:rsidR="00B74B3E" w:rsidRPr="00301441">
        <w:rPr>
          <w:rFonts w:ascii="Gadugi" w:hAnsi="Gadugi" w:cs="Arial"/>
          <w:spacing w:val="-3"/>
          <w:kern w:val="3"/>
          <w:sz w:val="20"/>
          <w:szCs w:val="20"/>
        </w:rPr>
        <w:t>___________________</w:t>
      </w:r>
      <w:r w:rsidR="00B74B3E" w:rsidRPr="00301441">
        <w:rPr>
          <w:rFonts w:ascii="Gadugi" w:hAnsi="Gadugi" w:cs="Arial"/>
          <w:spacing w:val="-3"/>
          <w:kern w:val="3"/>
          <w:sz w:val="20"/>
          <w:szCs w:val="20"/>
        </w:rPr>
        <w:tab/>
      </w:r>
      <w:r w:rsidR="00B74B3E" w:rsidRPr="00301441">
        <w:rPr>
          <w:rFonts w:ascii="Gadugi" w:hAnsi="Gadugi" w:cs="Arial"/>
          <w:spacing w:val="-3"/>
          <w:kern w:val="3"/>
          <w:sz w:val="20"/>
          <w:szCs w:val="20"/>
        </w:rPr>
        <w:tab/>
      </w:r>
      <w:r w:rsidR="00B74B3E" w:rsidRPr="00301441">
        <w:rPr>
          <w:rFonts w:ascii="Gadugi" w:hAnsi="Gadugi" w:cs="Arial"/>
          <w:spacing w:val="-3"/>
          <w:kern w:val="3"/>
          <w:sz w:val="20"/>
          <w:szCs w:val="20"/>
        </w:rPr>
        <w:tab/>
      </w:r>
      <w:r w:rsidR="00B74B3E" w:rsidRPr="00301441">
        <w:rPr>
          <w:rFonts w:ascii="Gadugi" w:hAnsi="Gadugi" w:cs="Arial"/>
          <w:spacing w:val="-3"/>
          <w:kern w:val="3"/>
          <w:sz w:val="20"/>
          <w:szCs w:val="20"/>
        </w:rPr>
        <w:tab/>
      </w:r>
      <w:r w:rsidR="003727C3">
        <w:rPr>
          <w:rFonts w:ascii="Gadugi" w:hAnsi="Gadugi" w:cs="Arial"/>
          <w:spacing w:val="-3"/>
          <w:kern w:val="3"/>
          <w:sz w:val="20"/>
          <w:szCs w:val="20"/>
        </w:rPr>
        <w:tab/>
      </w:r>
      <w:r w:rsidRPr="00301441">
        <w:rPr>
          <w:rFonts w:ascii="Gadugi" w:hAnsi="Gadugi" w:cs="Arial"/>
          <w:spacing w:val="-3"/>
          <w:kern w:val="3"/>
          <w:sz w:val="20"/>
          <w:szCs w:val="20"/>
        </w:rPr>
        <w:t>Date: __________________________</w:t>
      </w:r>
    </w:p>
    <w:p w14:paraId="6EE798DD" w14:textId="77777777" w:rsidR="0044764A" w:rsidRPr="00301441" w:rsidRDefault="0044764A" w:rsidP="0044764A">
      <w:pPr>
        <w:spacing w:after="200" w:line="276" w:lineRule="auto"/>
        <w:rPr>
          <w:rFonts w:ascii="Gadugi" w:eastAsia="Calibri" w:hAnsi="Gadugi" w:cs="Times New Roman"/>
          <w:sz w:val="20"/>
          <w:szCs w:val="20"/>
          <w:lang w:val="en-US"/>
        </w:rPr>
      </w:pPr>
    </w:p>
    <w:p w14:paraId="45E054D7" w14:textId="77777777" w:rsidR="0044764A" w:rsidRPr="00301441" w:rsidRDefault="0044764A" w:rsidP="0044764A">
      <w:pPr>
        <w:tabs>
          <w:tab w:val="left" w:pos="2880"/>
          <w:tab w:val="left" w:pos="3060"/>
        </w:tabs>
        <w:spacing w:after="200" w:line="276" w:lineRule="auto"/>
        <w:rPr>
          <w:rFonts w:ascii="Gadugi" w:eastAsia="Calibri" w:hAnsi="Gadugi" w:cs="Times New Roman"/>
          <w:sz w:val="20"/>
          <w:szCs w:val="20"/>
          <w:lang w:val="en-US"/>
        </w:rPr>
      </w:pPr>
    </w:p>
    <w:p w14:paraId="4A238E00" w14:textId="26EE136F" w:rsidR="0044764A" w:rsidRPr="00301441" w:rsidRDefault="0044764A" w:rsidP="0044764A">
      <w:pPr>
        <w:spacing w:after="200" w:line="276" w:lineRule="auto"/>
        <w:rPr>
          <w:rFonts w:ascii="Gadugi" w:eastAsia="Calibri" w:hAnsi="Gadugi" w:cs="Times New Roman"/>
          <w:b/>
          <w:sz w:val="20"/>
          <w:szCs w:val="20"/>
          <w:lang w:val="en-US"/>
        </w:rPr>
      </w:pPr>
      <w:r w:rsidRPr="00301441">
        <w:rPr>
          <w:rFonts w:ascii="Gadugi" w:eastAsia="Calibri" w:hAnsi="Gadugi" w:cs="Times New Roman"/>
          <w:b/>
          <w:sz w:val="20"/>
          <w:szCs w:val="20"/>
          <w:lang w:val="en-US"/>
        </w:rPr>
        <w:t>COMPANY STAMP</w:t>
      </w:r>
      <w:r w:rsidRPr="00301441">
        <w:rPr>
          <w:rFonts w:ascii="Gadugi" w:eastAsia="Calibri" w:hAnsi="Gadugi" w:cs="Times New Roman"/>
          <w:b/>
          <w:sz w:val="20"/>
          <w:szCs w:val="20"/>
          <w:lang w:val="en-US"/>
        </w:rPr>
        <w:tab/>
      </w:r>
      <w:r w:rsidRPr="00301441">
        <w:rPr>
          <w:rFonts w:ascii="Gadugi" w:eastAsia="Calibri" w:hAnsi="Gadugi" w:cs="Times New Roman"/>
          <w:b/>
          <w:sz w:val="20"/>
          <w:szCs w:val="20"/>
          <w:lang w:val="en-US"/>
        </w:rPr>
        <w:tab/>
      </w:r>
      <w:r w:rsidRPr="00301441">
        <w:rPr>
          <w:rFonts w:ascii="Gadugi" w:eastAsia="Calibri" w:hAnsi="Gadugi" w:cs="Times New Roman"/>
          <w:b/>
          <w:sz w:val="20"/>
          <w:szCs w:val="20"/>
          <w:lang w:val="en-US"/>
        </w:rPr>
        <w:tab/>
      </w:r>
      <w:r w:rsidRPr="00301441">
        <w:rPr>
          <w:rFonts w:ascii="Gadugi" w:eastAsia="Calibri" w:hAnsi="Gadugi" w:cs="Times New Roman"/>
          <w:b/>
          <w:sz w:val="20"/>
          <w:szCs w:val="20"/>
          <w:lang w:val="en-US"/>
        </w:rPr>
        <w:tab/>
      </w:r>
      <w:r w:rsidRPr="00301441">
        <w:rPr>
          <w:rFonts w:ascii="Gadugi" w:eastAsia="Calibri" w:hAnsi="Gadugi" w:cs="Times New Roman"/>
          <w:b/>
          <w:sz w:val="20"/>
          <w:szCs w:val="20"/>
          <w:lang w:val="en-US"/>
        </w:rPr>
        <w:tab/>
        <w:t xml:space="preserve">            COMPANY STAMP</w:t>
      </w:r>
    </w:p>
    <w:p w14:paraId="1EFB9FBE" w14:textId="23DB8294" w:rsidR="00615976" w:rsidRPr="00301441" w:rsidRDefault="00615976" w:rsidP="00A00481">
      <w:pPr>
        <w:suppressAutoHyphens/>
        <w:spacing w:line="276" w:lineRule="auto"/>
        <w:jc w:val="both"/>
        <w:rPr>
          <w:rFonts w:ascii="Gadugi" w:hAnsi="Gadugi" w:cs="Arial"/>
          <w:spacing w:val="-3"/>
          <w:kern w:val="3"/>
          <w:sz w:val="20"/>
          <w:szCs w:val="20"/>
          <w:lang w:bidi="he-IL"/>
        </w:rPr>
      </w:pPr>
    </w:p>
    <w:sectPr w:rsidR="00615976" w:rsidRPr="00301441" w:rsidSect="00C93E78">
      <w:headerReference w:type="default" r:id="rId12"/>
      <w:footerReference w:type="default" r:id="rId13"/>
      <w:pgSz w:w="11906" w:h="16838"/>
      <w:pgMar w:top="0"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95187" w14:textId="77777777" w:rsidR="00B374A0" w:rsidRDefault="00B374A0" w:rsidP="00F006AF">
      <w:pPr>
        <w:spacing w:after="0" w:line="240" w:lineRule="auto"/>
      </w:pPr>
      <w:r>
        <w:separator/>
      </w:r>
    </w:p>
  </w:endnote>
  <w:endnote w:type="continuationSeparator" w:id="0">
    <w:p w14:paraId="4476BA77" w14:textId="77777777" w:rsidR="00B374A0" w:rsidRDefault="00B374A0" w:rsidP="00F00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ourcesans pro">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Calibri Light"/>
    <w:charset w:val="00"/>
    <w:family w:val="swiss"/>
    <w:pitch w:val="variable"/>
    <w:sig w:usb0="00000001" w:usb1="02000001"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Source Sans Pro" w:hAnsi="Source Sans Pro"/>
        <w:sz w:val="20"/>
        <w:szCs w:val="20"/>
      </w:rPr>
      <w:id w:val="593675885"/>
      <w:docPartObj>
        <w:docPartGallery w:val="Page Numbers (Bottom of Page)"/>
        <w:docPartUnique/>
      </w:docPartObj>
    </w:sdtPr>
    <w:sdtEndPr/>
    <w:sdtContent>
      <w:sdt>
        <w:sdtPr>
          <w:rPr>
            <w:rFonts w:ascii="Source Sans Pro" w:hAnsi="Source Sans Pro"/>
            <w:sz w:val="20"/>
            <w:szCs w:val="20"/>
          </w:rPr>
          <w:id w:val="-1310011106"/>
          <w:docPartObj>
            <w:docPartGallery w:val="Page Numbers (Top of Page)"/>
            <w:docPartUnique/>
          </w:docPartObj>
        </w:sdtPr>
        <w:sdtEndPr/>
        <w:sdtContent>
          <w:p w14:paraId="21C98D21" w14:textId="66A08708" w:rsidR="00C265A2" w:rsidRPr="00FD67B2" w:rsidRDefault="00C265A2" w:rsidP="00FD67B2">
            <w:pPr>
              <w:pStyle w:val="Footer"/>
              <w:pBdr>
                <w:top w:val="single" w:sz="4" w:space="1" w:color="auto"/>
              </w:pBdr>
              <w:jc w:val="right"/>
              <w:rPr>
                <w:rFonts w:ascii="Source Sans Pro" w:hAnsi="Source Sans Pro"/>
                <w:sz w:val="20"/>
                <w:szCs w:val="20"/>
              </w:rPr>
            </w:pPr>
            <w:r w:rsidRPr="00FD67B2">
              <w:rPr>
                <w:rFonts w:ascii="Source Sans Pro" w:hAnsi="Source Sans Pro"/>
                <w:sz w:val="20"/>
                <w:szCs w:val="20"/>
              </w:rPr>
              <w:t xml:space="preserve">Page </w:t>
            </w:r>
            <w:r w:rsidRPr="00FD67B2">
              <w:rPr>
                <w:rFonts w:ascii="Source Sans Pro" w:hAnsi="Source Sans Pro"/>
                <w:b/>
                <w:bCs/>
                <w:sz w:val="20"/>
                <w:szCs w:val="20"/>
              </w:rPr>
              <w:fldChar w:fldCharType="begin"/>
            </w:r>
            <w:r w:rsidRPr="00FD67B2">
              <w:rPr>
                <w:rFonts w:ascii="Source Sans Pro" w:hAnsi="Source Sans Pro"/>
                <w:b/>
                <w:bCs/>
                <w:sz w:val="20"/>
                <w:szCs w:val="20"/>
              </w:rPr>
              <w:instrText xml:space="preserve"> PAGE </w:instrText>
            </w:r>
            <w:r w:rsidRPr="00FD67B2">
              <w:rPr>
                <w:rFonts w:ascii="Source Sans Pro" w:hAnsi="Source Sans Pro"/>
                <w:b/>
                <w:bCs/>
                <w:sz w:val="20"/>
                <w:szCs w:val="20"/>
              </w:rPr>
              <w:fldChar w:fldCharType="separate"/>
            </w:r>
            <w:r w:rsidR="00A540F7">
              <w:rPr>
                <w:rFonts w:ascii="Source Sans Pro" w:hAnsi="Source Sans Pro"/>
                <w:b/>
                <w:bCs/>
                <w:noProof/>
                <w:sz w:val="20"/>
                <w:szCs w:val="20"/>
              </w:rPr>
              <w:t>20</w:t>
            </w:r>
            <w:r w:rsidRPr="00FD67B2">
              <w:rPr>
                <w:rFonts w:ascii="Source Sans Pro" w:hAnsi="Source Sans Pro"/>
                <w:b/>
                <w:bCs/>
                <w:sz w:val="20"/>
                <w:szCs w:val="20"/>
              </w:rPr>
              <w:fldChar w:fldCharType="end"/>
            </w:r>
            <w:r w:rsidRPr="00FD67B2">
              <w:rPr>
                <w:rFonts w:ascii="Source Sans Pro" w:hAnsi="Source Sans Pro"/>
                <w:sz w:val="20"/>
                <w:szCs w:val="20"/>
              </w:rPr>
              <w:t xml:space="preserve"> of </w:t>
            </w:r>
            <w:r w:rsidRPr="00FD67B2">
              <w:rPr>
                <w:rFonts w:ascii="Source Sans Pro" w:hAnsi="Source Sans Pro"/>
                <w:b/>
                <w:bCs/>
                <w:sz w:val="20"/>
                <w:szCs w:val="20"/>
              </w:rPr>
              <w:fldChar w:fldCharType="begin"/>
            </w:r>
            <w:r w:rsidRPr="00FD67B2">
              <w:rPr>
                <w:rFonts w:ascii="Source Sans Pro" w:hAnsi="Source Sans Pro"/>
                <w:b/>
                <w:bCs/>
                <w:sz w:val="20"/>
                <w:szCs w:val="20"/>
              </w:rPr>
              <w:instrText xml:space="preserve"> NUMPAGES  </w:instrText>
            </w:r>
            <w:r w:rsidRPr="00FD67B2">
              <w:rPr>
                <w:rFonts w:ascii="Source Sans Pro" w:hAnsi="Source Sans Pro"/>
                <w:b/>
                <w:bCs/>
                <w:sz w:val="20"/>
                <w:szCs w:val="20"/>
              </w:rPr>
              <w:fldChar w:fldCharType="separate"/>
            </w:r>
            <w:r w:rsidR="00A540F7">
              <w:rPr>
                <w:rFonts w:ascii="Source Sans Pro" w:hAnsi="Source Sans Pro"/>
                <w:b/>
                <w:bCs/>
                <w:noProof/>
                <w:sz w:val="20"/>
                <w:szCs w:val="20"/>
              </w:rPr>
              <w:t>20</w:t>
            </w:r>
            <w:r w:rsidRPr="00FD67B2">
              <w:rPr>
                <w:rFonts w:ascii="Source Sans Pro" w:hAnsi="Source Sans Pro"/>
                <w:b/>
                <w:bCs/>
                <w:sz w:val="20"/>
                <w:szCs w:val="20"/>
              </w:rPr>
              <w:fldChar w:fldCharType="end"/>
            </w:r>
          </w:p>
        </w:sdtContent>
      </w:sdt>
    </w:sdtContent>
  </w:sdt>
  <w:p w14:paraId="5C396AF8" w14:textId="77777777" w:rsidR="00C265A2" w:rsidRPr="00FD67B2" w:rsidRDefault="00C265A2" w:rsidP="00FD67B2">
    <w:pPr>
      <w:pStyle w:val="Footer"/>
      <w:jc w:val="right"/>
      <w:rPr>
        <w:rFonts w:ascii="Source Sans Pro" w:hAnsi="Source Sans Pr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F65AA" w14:textId="77777777" w:rsidR="00B374A0" w:rsidRDefault="00B374A0" w:rsidP="00F006AF">
      <w:pPr>
        <w:spacing w:after="0" w:line="240" w:lineRule="auto"/>
      </w:pPr>
      <w:r>
        <w:separator/>
      </w:r>
    </w:p>
  </w:footnote>
  <w:footnote w:type="continuationSeparator" w:id="0">
    <w:p w14:paraId="668D822F" w14:textId="77777777" w:rsidR="00B374A0" w:rsidRDefault="00B374A0" w:rsidP="00F006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485B" w14:textId="77777777" w:rsidR="00C265A2" w:rsidRPr="00FD67B2" w:rsidRDefault="00C265A2" w:rsidP="00FD67B2">
    <w:pPr>
      <w:pStyle w:val="Header"/>
      <w:pBdr>
        <w:bottom w:val="single" w:sz="4" w:space="1" w:color="auto"/>
      </w:pBdr>
      <w:rPr>
        <w:rFonts w:ascii="Source Sans Pro" w:hAnsi="Source Sans Pro"/>
        <w:color w:val="404040" w:themeColor="text1" w:themeTint="BF"/>
        <w:sz w:val="20"/>
        <w:szCs w:val="20"/>
      </w:rPr>
    </w:pPr>
    <w:r w:rsidRPr="00FD67B2">
      <w:rPr>
        <w:rFonts w:ascii="Source Sans Pro" w:hAnsi="Source Sans Pro"/>
        <w:color w:val="404040" w:themeColor="text1" w:themeTint="BF"/>
        <w:sz w:val="20"/>
        <w:szCs w:val="20"/>
      </w:rPr>
      <w:t>ReelAnalytics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0000000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6"/>
    <w:multiLevelType w:val="hybridMultilevel"/>
    <w:tmpl w:val="1190CDE6"/>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B7258B"/>
    <w:multiLevelType w:val="hybridMultilevel"/>
    <w:tmpl w:val="FB0CC130"/>
    <w:lvl w:ilvl="0" w:tplc="99CC9E7A">
      <w:start w:val="1"/>
      <w:numFmt w:val="decimal"/>
      <w:lvlText w:val="%1."/>
      <w:lvlJc w:val="left"/>
      <w:pPr>
        <w:ind w:left="720" w:hanging="360"/>
      </w:pPr>
      <w:rPr>
        <w:rFonts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1062A1"/>
    <w:multiLevelType w:val="hybridMultilevel"/>
    <w:tmpl w:val="84C85ED4"/>
    <w:lvl w:ilvl="0" w:tplc="2000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nsid w:val="0BF85418"/>
    <w:multiLevelType w:val="hybridMultilevel"/>
    <w:tmpl w:val="D2E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D86706E"/>
    <w:multiLevelType w:val="hybridMultilevel"/>
    <w:tmpl w:val="DE4EFBDA"/>
    <w:lvl w:ilvl="0" w:tplc="99CC9E7A">
      <w:start w:val="1"/>
      <w:numFmt w:val="decimal"/>
      <w:lvlText w:val="%1."/>
      <w:lvlJc w:val="left"/>
      <w:pPr>
        <w:ind w:left="720" w:hanging="360"/>
      </w:pPr>
      <w:rPr>
        <w:rFonts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C43CF3"/>
    <w:multiLevelType w:val="hybridMultilevel"/>
    <w:tmpl w:val="F28C980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F357B38"/>
    <w:multiLevelType w:val="hybridMultilevel"/>
    <w:tmpl w:val="ABF4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CB20BB"/>
    <w:multiLevelType w:val="hybridMultilevel"/>
    <w:tmpl w:val="DA06AED4"/>
    <w:lvl w:ilvl="0" w:tplc="76A6517E">
      <w:start w:val="1"/>
      <w:numFmt w:val="lowerRoman"/>
      <w:lvlText w:val="%1."/>
      <w:lvlJc w:val="right"/>
      <w:pPr>
        <w:ind w:left="1571" w:hanging="360"/>
      </w:pPr>
      <w:rPr>
        <w:rFonts w:ascii="Sourcesans pro" w:eastAsia="Calibri" w:hAnsi="Sourcesans pro" w:cs="Arial"/>
      </w:rPr>
    </w:lvl>
    <w:lvl w:ilvl="1" w:tplc="77243AEA">
      <w:start w:val="1"/>
      <w:numFmt w:val="lowerLetter"/>
      <w:lvlText w:val="%2."/>
      <w:lvlJc w:val="left"/>
      <w:pPr>
        <w:ind w:left="2291" w:hanging="360"/>
      </w:pPr>
      <w:rPr>
        <w:rFonts w:ascii="Sourcesans pro" w:eastAsia="Calibri" w:hAnsi="Sourcesans pro" w:cs="Arial"/>
      </w:rPr>
    </w:lvl>
    <w:lvl w:ilvl="2" w:tplc="0809001B">
      <w:start w:val="1"/>
      <w:numFmt w:val="lowerRoman"/>
      <w:lvlText w:val="%3."/>
      <w:lvlJc w:val="right"/>
      <w:pPr>
        <w:ind w:left="3011" w:hanging="180"/>
      </w:pPr>
    </w:lvl>
    <w:lvl w:ilvl="3" w:tplc="0809000F">
      <w:start w:val="1"/>
      <w:numFmt w:val="decimal"/>
      <w:lvlText w:val="%4."/>
      <w:lvlJc w:val="left"/>
      <w:pPr>
        <w:ind w:left="3731" w:hanging="360"/>
      </w:pPr>
    </w:lvl>
    <w:lvl w:ilvl="4" w:tplc="08090019">
      <w:start w:val="1"/>
      <w:numFmt w:val="lowerLetter"/>
      <w:lvlText w:val="%5."/>
      <w:lvlJc w:val="left"/>
      <w:pPr>
        <w:ind w:left="4451" w:hanging="360"/>
      </w:pPr>
    </w:lvl>
    <w:lvl w:ilvl="5" w:tplc="0809001B">
      <w:start w:val="1"/>
      <w:numFmt w:val="lowerRoman"/>
      <w:lvlText w:val="%6."/>
      <w:lvlJc w:val="right"/>
      <w:pPr>
        <w:ind w:left="5171" w:hanging="180"/>
      </w:pPr>
    </w:lvl>
    <w:lvl w:ilvl="6" w:tplc="0809000F">
      <w:start w:val="1"/>
      <w:numFmt w:val="decimal"/>
      <w:lvlText w:val="%7."/>
      <w:lvlJc w:val="left"/>
      <w:pPr>
        <w:ind w:left="5891" w:hanging="360"/>
      </w:pPr>
    </w:lvl>
    <w:lvl w:ilvl="7" w:tplc="08090019">
      <w:start w:val="1"/>
      <w:numFmt w:val="lowerLetter"/>
      <w:lvlText w:val="%8."/>
      <w:lvlJc w:val="left"/>
      <w:pPr>
        <w:ind w:left="6611" w:hanging="360"/>
      </w:pPr>
    </w:lvl>
    <w:lvl w:ilvl="8" w:tplc="0809001B">
      <w:start w:val="1"/>
      <w:numFmt w:val="lowerRoman"/>
      <w:lvlText w:val="%9."/>
      <w:lvlJc w:val="right"/>
      <w:pPr>
        <w:ind w:left="7331" w:hanging="180"/>
      </w:pPr>
    </w:lvl>
  </w:abstractNum>
  <w:abstractNum w:abstractNumId="9">
    <w:nsid w:val="29BB15D5"/>
    <w:multiLevelType w:val="hybridMultilevel"/>
    <w:tmpl w:val="68E8F29C"/>
    <w:lvl w:ilvl="0" w:tplc="2000001B">
      <w:start w:val="1"/>
      <w:numFmt w:val="lowerRoman"/>
      <w:lvlText w:val="%1."/>
      <w:lvlJc w:val="right"/>
      <w:pPr>
        <w:ind w:left="1575" w:hanging="360"/>
      </w:pPr>
    </w:lvl>
    <w:lvl w:ilvl="1" w:tplc="08090019">
      <w:start w:val="1"/>
      <w:numFmt w:val="lowerLetter"/>
      <w:lvlText w:val="%2."/>
      <w:lvlJc w:val="left"/>
      <w:pPr>
        <w:ind w:left="2295" w:hanging="360"/>
      </w:pPr>
    </w:lvl>
    <w:lvl w:ilvl="2" w:tplc="0809001B">
      <w:start w:val="1"/>
      <w:numFmt w:val="lowerRoman"/>
      <w:lvlText w:val="%3."/>
      <w:lvlJc w:val="right"/>
      <w:pPr>
        <w:ind w:left="3015" w:hanging="180"/>
      </w:pPr>
    </w:lvl>
    <w:lvl w:ilvl="3" w:tplc="0809000F">
      <w:start w:val="1"/>
      <w:numFmt w:val="decimal"/>
      <w:lvlText w:val="%4."/>
      <w:lvlJc w:val="left"/>
      <w:pPr>
        <w:ind w:left="3735" w:hanging="360"/>
      </w:pPr>
    </w:lvl>
    <w:lvl w:ilvl="4" w:tplc="08090019">
      <w:start w:val="1"/>
      <w:numFmt w:val="lowerLetter"/>
      <w:lvlText w:val="%5."/>
      <w:lvlJc w:val="left"/>
      <w:pPr>
        <w:ind w:left="4455" w:hanging="360"/>
      </w:pPr>
    </w:lvl>
    <w:lvl w:ilvl="5" w:tplc="0809001B">
      <w:start w:val="1"/>
      <w:numFmt w:val="lowerRoman"/>
      <w:lvlText w:val="%6."/>
      <w:lvlJc w:val="right"/>
      <w:pPr>
        <w:ind w:left="5175" w:hanging="180"/>
      </w:pPr>
    </w:lvl>
    <w:lvl w:ilvl="6" w:tplc="0809000F">
      <w:start w:val="1"/>
      <w:numFmt w:val="decimal"/>
      <w:lvlText w:val="%7."/>
      <w:lvlJc w:val="left"/>
      <w:pPr>
        <w:ind w:left="5895" w:hanging="360"/>
      </w:pPr>
    </w:lvl>
    <w:lvl w:ilvl="7" w:tplc="08090019">
      <w:start w:val="1"/>
      <w:numFmt w:val="lowerLetter"/>
      <w:lvlText w:val="%8."/>
      <w:lvlJc w:val="left"/>
      <w:pPr>
        <w:ind w:left="6615" w:hanging="360"/>
      </w:pPr>
    </w:lvl>
    <w:lvl w:ilvl="8" w:tplc="0809001B">
      <w:start w:val="1"/>
      <w:numFmt w:val="lowerRoman"/>
      <w:lvlText w:val="%9."/>
      <w:lvlJc w:val="right"/>
      <w:pPr>
        <w:ind w:left="7335" w:hanging="180"/>
      </w:pPr>
    </w:lvl>
  </w:abstractNum>
  <w:abstractNum w:abstractNumId="10">
    <w:nsid w:val="37061975"/>
    <w:multiLevelType w:val="hybridMultilevel"/>
    <w:tmpl w:val="B9F21E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nsid w:val="3B9A560E"/>
    <w:multiLevelType w:val="hybridMultilevel"/>
    <w:tmpl w:val="7ECA6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412D28F9"/>
    <w:multiLevelType w:val="hybridMultilevel"/>
    <w:tmpl w:val="06265852"/>
    <w:lvl w:ilvl="0" w:tplc="D3DC3C2E">
      <w:start w:val="30"/>
      <w:numFmt w:val="decimal"/>
      <w:lvlText w:val="%1."/>
      <w:lvlJc w:val="left"/>
      <w:pPr>
        <w:ind w:left="374" w:hanging="360"/>
      </w:pPr>
    </w:lvl>
    <w:lvl w:ilvl="1" w:tplc="04090019">
      <w:start w:val="1"/>
      <w:numFmt w:val="lowerLetter"/>
      <w:lvlText w:val="%2."/>
      <w:lvlJc w:val="left"/>
      <w:pPr>
        <w:ind w:left="1094" w:hanging="360"/>
      </w:pPr>
    </w:lvl>
    <w:lvl w:ilvl="2" w:tplc="0409001B">
      <w:start w:val="1"/>
      <w:numFmt w:val="lowerRoman"/>
      <w:lvlText w:val="%3."/>
      <w:lvlJc w:val="right"/>
      <w:pPr>
        <w:ind w:left="1814" w:hanging="180"/>
      </w:pPr>
    </w:lvl>
    <w:lvl w:ilvl="3" w:tplc="0409000F">
      <w:start w:val="1"/>
      <w:numFmt w:val="decimal"/>
      <w:lvlText w:val="%4."/>
      <w:lvlJc w:val="left"/>
      <w:pPr>
        <w:ind w:left="2534" w:hanging="360"/>
      </w:pPr>
    </w:lvl>
    <w:lvl w:ilvl="4" w:tplc="04090019">
      <w:start w:val="1"/>
      <w:numFmt w:val="lowerLetter"/>
      <w:lvlText w:val="%5."/>
      <w:lvlJc w:val="left"/>
      <w:pPr>
        <w:ind w:left="3254" w:hanging="360"/>
      </w:pPr>
    </w:lvl>
    <w:lvl w:ilvl="5" w:tplc="0409001B">
      <w:start w:val="1"/>
      <w:numFmt w:val="lowerRoman"/>
      <w:lvlText w:val="%6."/>
      <w:lvlJc w:val="right"/>
      <w:pPr>
        <w:ind w:left="3974" w:hanging="180"/>
      </w:pPr>
    </w:lvl>
    <w:lvl w:ilvl="6" w:tplc="0409000F">
      <w:start w:val="1"/>
      <w:numFmt w:val="decimal"/>
      <w:lvlText w:val="%7."/>
      <w:lvlJc w:val="left"/>
      <w:pPr>
        <w:ind w:left="4694" w:hanging="360"/>
      </w:pPr>
    </w:lvl>
    <w:lvl w:ilvl="7" w:tplc="04090019">
      <w:start w:val="1"/>
      <w:numFmt w:val="lowerLetter"/>
      <w:lvlText w:val="%8."/>
      <w:lvlJc w:val="left"/>
      <w:pPr>
        <w:ind w:left="5414" w:hanging="360"/>
      </w:pPr>
    </w:lvl>
    <w:lvl w:ilvl="8" w:tplc="0409001B">
      <w:start w:val="1"/>
      <w:numFmt w:val="lowerRoman"/>
      <w:lvlText w:val="%9."/>
      <w:lvlJc w:val="right"/>
      <w:pPr>
        <w:ind w:left="6134" w:hanging="180"/>
      </w:pPr>
    </w:lvl>
  </w:abstractNum>
  <w:abstractNum w:abstractNumId="13">
    <w:nsid w:val="4C0108BA"/>
    <w:multiLevelType w:val="hybridMultilevel"/>
    <w:tmpl w:val="E650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4DD80B66"/>
    <w:multiLevelType w:val="hybridMultilevel"/>
    <w:tmpl w:val="0572524E"/>
    <w:lvl w:ilvl="0" w:tplc="0809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F1B177C"/>
    <w:multiLevelType w:val="hybridMultilevel"/>
    <w:tmpl w:val="5FFE2B3C"/>
    <w:lvl w:ilvl="0" w:tplc="0809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54087830"/>
    <w:multiLevelType w:val="hybridMultilevel"/>
    <w:tmpl w:val="33940972"/>
    <w:lvl w:ilvl="0" w:tplc="2000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start w:val="1"/>
      <w:numFmt w:val="decimal"/>
      <w:lvlText w:val="%4."/>
      <w:lvlJc w:val="left"/>
      <w:pPr>
        <w:ind w:left="3731" w:hanging="360"/>
      </w:pPr>
    </w:lvl>
    <w:lvl w:ilvl="4" w:tplc="08090019">
      <w:start w:val="1"/>
      <w:numFmt w:val="lowerLetter"/>
      <w:lvlText w:val="%5."/>
      <w:lvlJc w:val="left"/>
      <w:pPr>
        <w:ind w:left="4451" w:hanging="360"/>
      </w:pPr>
    </w:lvl>
    <w:lvl w:ilvl="5" w:tplc="0809001B">
      <w:start w:val="1"/>
      <w:numFmt w:val="lowerRoman"/>
      <w:lvlText w:val="%6."/>
      <w:lvlJc w:val="right"/>
      <w:pPr>
        <w:ind w:left="5171" w:hanging="180"/>
      </w:pPr>
    </w:lvl>
    <w:lvl w:ilvl="6" w:tplc="0809000F">
      <w:start w:val="1"/>
      <w:numFmt w:val="decimal"/>
      <w:lvlText w:val="%7."/>
      <w:lvlJc w:val="left"/>
      <w:pPr>
        <w:ind w:left="5891" w:hanging="360"/>
      </w:pPr>
    </w:lvl>
    <w:lvl w:ilvl="7" w:tplc="08090019">
      <w:start w:val="1"/>
      <w:numFmt w:val="lowerLetter"/>
      <w:lvlText w:val="%8."/>
      <w:lvlJc w:val="left"/>
      <w:pPr>
        <w:ind w:left="6611" w:hanging="360"/>
      </w:pPr>
    </w:lvl>
    <w:lvl w:ilvl="8" w:tplc="0809001B">
      <w:start w:val="1"/>
      <w:numFmt w:val="lowerRoman"/>
      <w:lvlText w:val="%9."/>
      <w:lvlJc w:val="right"/>
      <w:pPr>
        <w:ind w:left="7331" w:hanging="180"/>
      </w:pPr>
    </w:lvl>
  </w:abstractNum>
  <w:abstractNum w:abstractNumId="17">
    <w:nsid w:val="5B424E1C"/>
    <w:multiLevelType w:val="hybridMultilevel"/>
    <w:tmpl w:val="B94E6460"/>
    <w:lvl w:ilvl="0" w:tplc="76A6517E">
      <w:start w:val="1"/>
      <w:numFmt w:val="lowerRoman"/>
      <w:lvlText w:val="%1."/>
      <w:lvlJc w:val="right"/>
      <w:pPr>
        <w:ind w:left="1571" w:hanging="360"/>
      </w:pPr>
      <w:rPr>
        <w:rFonts w:ascii="Sourcesans pro" w:eastAsia="Calibri" w:hAnsi="Sourcesans pro" w:cs="Arial"/>
      </w:rPr>
    </w:lvl>
    <w:lvl w:ilvl="1" w:tplc="04090017">
      <w:start w:val="1"/>
      <w:numFmt w:val="lowerLetter"/>
      <w:lvlText w:val="%2)"/>
      <w:lvlJc w:val="left"/>
      <w:pPr>
        <w:ind w:left="2291" w:hanging="360"/>
      </w:pPr>
    </w:lvl>
    <w:lvl w:ilvl="2" w:tplc="0809001B">
      <w:start w:val="1"/>
      <w:numFmt w:val="lowerRoman"/>
      <w:lvlText w:val="%3."/>
      <w:lvlJc w:val="right"/>
      <w:pPr>
        <w:ind w:left="3011" w:hanging="180"/>
      </w:pPr>
    </w:lvl>
    <w:lvl w:ilvl="3" w:tplc="0809000F">
      <w:start w:val="1"/>
      <w:numFmt w:val="decimal"/>
      <w:lvlText w:val="%4."/>
      <w:lvlJc w:val="left"/>
      <w:pPr>
        <w:ind w:left="3731" w:hanging="360"/>
      </w:pPr>
    </w:lvl>
    <w:lvl w:ilvl="4" w:tplc="08090019">
      <w:start w:val="1"/>
      <w:numFmt w:val="lowerLetter"/>
      <w:lvlText w:val="%5."/>
      <w:lvlJc w:val="left"/>
      <w:pPr>
        <w:ind w:left="4451" w:hanging="360"/>
      </w:pPr>
    </w:lvl>
    <w:lvl w:ilvl="5" w:tplc="0809001B">
      <w:start w:val="1"/>
      <w:numFmt w:val="lowerRoman"/>
      <w:lvlText w:val="%6."/>
      <w:lvlJc w:val="right"/>
      <w:pPr>
        <w:ind w:left="5171" w:hanging="180"/>
      </w:pPr>
    </w:lvl>
    <w:lvl w:ilvl="6" w:tplc="0809000F">
      <w:start w:val="1"/>
      <w:numFmt w:val="decimal"/>
      <w:lvlText w:val="%7."/>
      <w:lvlJc w:val="left"/>
      <w:pPr>
        <w:ind w:left="5891" w:hanging="360"/>
      </w:pPr>
    </w:lvl>
    <w:lvl w:ilvl="7" w:tplc="08090019">
      <w:start w:val="1"/>
      <w:numFmt w:val="lowerLetter"/>
      <w:lvlText w:val="%8."/>
      <w:lvlJc w:val="left"/>
      <w:pPr>
        <w:ind w:left="6611" w:hanging="360"/>
      </w:pPr>
    </w:lvl>
    <w:lvl w:ilvl="8" w:tplc="0809001B">
      <w:start w:val="1"/>
      <w:numFmt w:val="lowerRoman"/>
      <w:lvlText w:val="%9."/>
      <w:lvlJc w:val="right"/>
      <w:pPr>
        <w:ind w:left="7331" w:hanging="180"/>
      </w:pPr>
    </w:lvl>
  </w:abstractNum>
  <w:abstractNum w:abstractNumId="18">
    <w:nsid w:val="60382038"/>
    <w:multiLevelType w:val="hybridMultilevel"/>
    <w:tmpl w:val="E27A0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DE6435"/>
    <w:multiLevelType w:val="hybridMultilevel"/>
    <w:tmpl w:val="35EAC72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625C2211"/>
    <w:multiLevelType w:val="multilevel"/>
    <w:tmpl w:val="5D90C6BA"/>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hint="default"/>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1">
    <w:nsid w:val="63BE2B9F"/>
    <w:multiLevelType w:val="hybridMultilevel"/>
    <w:tmpl w:val="804EB882"/>
    <w:lvl w:ilvl="0" w:tplc="2000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start w:val="1"/>
      <w:numFmt w:val="decimal"/>
      <w:lvlText w:val="%4."/>
      <w:lvlJc w:val="left"/>
      <w:pPr>
        <w:ind w:left="3731" w:hanging="360"/>
      </w:pPr>
    </w:lvl>
    <w:lvl w:ilvl="4" w:tplc="08090019">
      <w:start w:val="1"/>
      <w:numFmt w:val="lowerLetter"/>
      <w:lvlText w:val="%5."/>
      <w:lvlJc w:val="left"/>
      <w:pPr>
        <w:ind w:left="4451" w:hanging="360"/>
      </w:pPr>
    </w:lvl>
    <w:lvl w:ilvl="5" w:tplc="0809001B">
      <w:start w:val="1"/>
      <w:numFmt w:val="lowerRoman"/>
      <w:lvlText w:val="%6."/>
      <w:lvlJc w:val="right"/>
      <w:pPr>
        <w:ind w:left="5171" w:hanging="180"/>
      </w:pPr>
    </w:lvl>
    <w:lvl w:ilvl="6" w:tplc="0809000F">
      <w:start w:val="1"/>
      <w:numFmt w:val="decimal"/>
      <w:lvlText w:val="%7."/>
      <w:lvlJc w:val="left"/>
      <w:pPr>
        <w:ind w:left="5891" w:hanging="360"/>
      </w:pPr>
    </w:lvl>
    <w:lvl w:ilvl="7" w:tplc="08090019">
      <w:start w:val="1"/>
      <w:numFmt w:val="lowerLetter"/>
      <w:lvlText w:val="%8."/>
      <w:lvlJc w:val="left"/>
      <w:pPr>
        <w:ind w:left="6611" w:hanging="360"/>
      </w:pPr>
    </w:lvl>
    <w:lvl w:ilvl="8" w:tplc="0809001B">
      <w:start w:val="1"/>
      <w:numFmt w:val="lowerRoman"/>
      <w:lvlText w:val="%9."/>
      <w:lvlJc w:val="right"/>
      <w:pPr>
        <w:ind w:left="7331" w:hanging="180"/>
      </w:pPr>
    </w:lvl>
  </w:abstractNum>
  <w:abstractNum w:abstractNumId="22">
    <w:nsid w:val="653E42F3"/>
    <w:multiLevelType w:val="hybridMultilevel"/>
    <w:tmpl w:val="D3E22424"/>
    <w:lvl w:ilvl="0" w:tplc="D2E43072">
      <w:start w:val="1"/>
      <w:numFmt w:val="decimal"/>
      <w:lvlText w:val="%1."/>
      <w:lvlJc w:val="left"/>
      <w:pPr>
        <w:ind w:left="1512"/>
      </w:pPr>
      <w:rPr>
        <w:rFonts w:ascii="Source Sans Pro" w:eastAsia="Trebuchet MS" w:hAnsi="Source Sans Pro" w:cs="Trebuchet MS" w:hint="default"/>
        <w:b w:val="0"/>
        <w:i w:val="0"/>
        <w:strike w:val="0"/>
        <w:dstrike w:val="0"/>
        <w:color w:val="000000"/>
        <w:sz w:val="20"/>
        <w:szCs w:val="20"/>
        <w:u w:val="none" w:color="000000"/>
        <w:bdr w:val="none" w:sz="0" w:space="0" w:color="auto"/>
        <w:shd w:val="clear" w:color="auto" w:fill="auto"/>
        <w:vertAlign w:val="baseline"/>
      </w:rPr>
    </w:lvl>
    <w:lvl w:ilvl="1" w:tplc="FEEC64AE">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CCCE9CCA">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A314A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48A441B2">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A7CCBB92">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51B6058C">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0F3A6BD8">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BE623412">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3">
    <w:nsid w:val="6548468B"/>
    <w:multiLevelType w:val="hybridMultilevel"/>
    <w:tmpl w:val="127E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D9612D"/>
    <w:multiLevelType w:val="hybridMultilevel"/>
    <w:tmpl w:val="E27A0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CF0DFD"/>
    <w:multiLevelType w:val="hybridMultilevel"/>
    <w:tmpl w:val="E27A0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883D0F"/>
    <w:multiLevelType w:val="hybridMultilevel"/>
    <w:tmpl w:val="4030E49E"/>
    <w:lvl w:ilvl="0" w:tplc="01985CC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FF279B"/>
    <w:multiLevelType w:val="hybridMultilevel"/>
    <w:tmpl w:val="F0545198"/>
    <w:lvl w:ilvl="0" w:tplc="ACB64286">
      <w:start w:val="1"/>
      <w:numFmt w:val="decimal"/>
      <w:lvlText w:val="%1."/>
      <w:lvlJc w:val="left"/>
      <w:pPr>
        <w:ind w:left="72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5"/>
  </w:num>
  <w:num w:numId="3">
    <w:abstractNumId w:val="22"/>
  </w:num>
  <w:num w:numId="4">
    <w:abstractNumId w:val="0"/>
  </w:num>
  <w:num w:numId="5">
    <w:abstractNumId w:val="20"/>
  </w:num>
  <w:num w:numId="6">
    <w:abstractNumId w:val="10"/>
  </w:num>
  <w:num w:numId="7">
    <w:abstractNumId w:val="24"/>
  </w:num>
  <w:num w:numId="8">
    <w:abstractNumId w:val="25"/>
  </w:num>
  <w:num w:numId="9">
    <w:abstractNumId w:val="7"/>
  </w:num>
  <w:num w:numId="10">
    <w:abstractNumId w:val="18"/>
  </w:num>
  <w:num w:numId="11">
    <w:abstractNumId w:val="12"/>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
  </w:num>
  <w:num w:numId="21">
    <w:abstractNumId w:val="26"/>
  </w:num>
  <w:num w:numId="22">
    <w:abstractNumId w:val="1"/>
  </w:num>
  <w:num w:numId="23">
    <w:abstractNumId w:val="19"/>
  </w:num>
  <w:num w:numId="24">
    <w:abstractNumId w:val="6"/>
  </w:num>
  <w:num w:numId="25">
    <w:abstractNumId w:val="8"/>
  </w:num>
  <w:num w:numId="26">
    <w:abstractNumId w:val="17"/>
  </w:num>
  <w:num w:numId="27">
    <w:abstractNumId w:val="3"/>
  </w:num>
  <w:num w:numId="28">
    <w:abstractNumId w:val="15"/>
  </w:num>
  <w:num w:numId="29">
    <w:abstractNumId w:val="1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15E"/>
    <w:rsid w:val="000012C9"/>
    <w:rsid w:val="00004AB6"/>
    <w:rsid w:val="000209AB"/>
    <w:rsid w:val="0003608F"/>
    <w:rsid w:val="000405EE"/>
    <w:rsid w:val="00040882"/>
    <w:rsid w:val="00064217"/>
    <w:rsid w:val="00077CB9"/>
    <w:rsid w:val="00093578"/>
    <w:rsid w:val="000A2C07"/>
    <w:rsid w:val="000A4A62"/>
    <w:rsid w:val="000A60BF"/>
    <w:rsid w:val="000A7B91"/>
    <w:rsid w:val="000B2949"/>
    <w:rsid w:val="000B630A"/>
    <w:rsid w:val="000F2441"/>
    <w:rsid w:val="001020FC"/>
    <w:rsid w:val="001030BB"/>
    <w:rsid w:val="00122311"/>
    <w:rsid w:val="00122F88"/>
    <w:rsid w:val="001231FE"/>
    <w:rsid w:val="001268E1"/>
    <w:rsid w:val="00146C7B"/>
    <w:rsid w:val="00184B2C"/>
    <w:rsid w:val="001B6B3E"/>
    <w:rsid w:val="001D0497"/>
    <w:rsid w:val="001D1A06"/>
    <w:rsid w:val="001E21F0"/>
    <w:rsid w:val="001F3166"/>
    <w:rsid w:val="001F4C87"/>
    <w:rsid w:val="00201655"/>
    <w:rsid w:val="002218A0"/>
    <w:rsid w:val="0027439E"/>
    <w:rsid w:val="002772C6"/>
    <w:rsid w:val="00286C2A"/>
    <w:rsid w:val="00293F92"/>
    <w:rsid w:val="002A21B4"/>
    <w:rsid w:val="002A31B2"/>
    <w:rsid w:val="002A77AF"/>
    <w:rsid w:val="002B4CE6"/>
    <w:rsid w:val="002C120E"/>
    <w:rsid w:val="002C7531"/>
    <w:rsid w:val="002D5DA6"/>
    <w:rsid w:val="002E15E1"/>
    <w:rsid w:val="002E2421"/>
    <w:rsid w:val="002E5CD3"/>
    <w:rsid w:val="002E5CDC"/>
    <w:rsid w:val="002F65DD"/>
    <w:rsid w:val="00301441"/>
    <w:rsid w:val="00302676"/>
    <w:rsid w:val="00305D7B"/>
    <w:rsid w:val="00312A66"/>
    <w:rsid w:val="00313C41"/>
    <w:rsid w:val="00315A66"/>
    <w:rsid w:val="00323E45"/>
    <w:rsid w:val="00325FFD"/>
    <w:rsid w:val="00343F44"/>
    <w:rsid w:val="00344DB2"/>
    <w:rsid w:val="00351693"/>
    <w:rsid w:val="00360B2C"/>
    <w:rsid w:val="00363B4E"/>
    <w:rsid w:val="003727C3"/>
    <w:rsid w:val="003777E9"/>
    <w:rsid w:val="003A5B27"/>
    <w:rsid w:val="003B68C8"/>
    <w:rsid w:val="003C2E9F"/>
    <w:rsid w:val="003C3DF0"/>
    <w:rsid w:val="003D2573"/>
    <w:rsid w:val="003D4FD3"/>
    <w:rsid w:val="003E0179"/>
    <w:rsid w:val="003E6F66"/>
    <w:rsid w:val="003F0BB5"/>
    <w:rsid w:val="0040034E"/>
    <w:rsid w:val="00413907"/>
    <w:rsid w:val="00415B4C"/>
    <w:rsid w:val="00423800"/>
    <w:rsid w:val="00423C84"/>
    <w:rsid w:val="0042715E"/>
    <w:rsid w:val="00437E8F"/>
    <w:rsid w:val="0044764A"/>
    <w:rsid w:val="00454CD8"/>
    <w:rsid w:val="004739B8"/>
    <w:rsid w:val="00476A81"/>
    <w:rsid w:val="004A243E"/>
    <w:rsid w:val="004A5348"/>
    <w:rsid w:val="004B4A1D"/>
    <w:rsid w:val="004B6E7F"/>
    <w:rsid w:val="004D0DC4"/>
    <w:rsid w:val="004D56DB"/>
    <w:rsid w:val="004E476F"/>
    <w:rsid w:val="004E6AFD"/>
    <w:rsid w:val="004F44B7"/>
    <w:rsid w:val="004F5DD7"/>
    <w:rsid w:val="00534062"/>
    <w:rsid w:val="00557A90"/>
    <w:rsid w:val="005606E9"/>
    <w:rsid w:val="005826EB"/>
    <w:rsid w:val="005A4F6A"/>
    <w:rsid w:val="005C00BA"/>
    <w:rsid w:val="005C0D41"/>
    <w:rsid w:val="005C5F21"/>
    <w:rsid w:val="005D42CE"/>
    <w:rsid w:val="005F3F3B"/>
    <w:rsid w:val="006022DD"/>
    <w:rsid w:val="00615976"/>
    <w:rsid w:val="00623D88"/>
    <w:rsid w:val="00625008"/>
    <w:rsid w:val="006305EA"/>
    <w:rsid w:val="00630622"/>
    <w:rsid w:val="00631077"/>
    <w:rsid w:val="006358F3"/>
    <w:rsid w:val="00674D80"/>
    <w:rsid w:val="00683580"/>
    <w:rsid w:val="006876E7"/>
    <w:rsid w:val="00687C28"/>
    <w:rsid w:val="006920DE"/>
    <w:rsid w:val="0069327C"/>
    <w:rsid w:val="006B2FFD"/>
    <w:rsid w:val="006B38B3"/>
    <w:rsid w:val="00706785"/>
    <w:rsid w:val="00706FA9"/>
    <w:rsid w:val="007135D5"/>
    <w:rsid w:val="007269AF"/>
    <w:rsid w:val="00737412"/>
    <w:rsid w:val="0075087A"/>
    <w:rsid w:val="00755059"/>
    <w:rsid w:val="0076609B"/>
    <w:rsid w:val="00770AB0"/>
    <w:rsid w:val="007873C5"/>
    <w:rsid w:val="007F2795"/>
    <w:rsid w:val="0080620F"/>
    <w:rsid w:val="00823C7D"/>
    <w:rsid w:val="00834AFF"/>
    <w:rsid w:val="00837AAE"/>
    <w:rsid w:val="00845806"/>
    <w:rsid w:val="00845835"/>
    <w:rsid w:val="00855EBD"/>
    <w:rsid w:val="008759A1"/>
    <w:rsid w:val="00885B8C"/>
    <w:rsid w:val="00887287"/>
    <w:rsid w:val="008C365A"/>
    <w:rsid w:val="008C7E7E"/>
    <w:rsid w:val="008E0677"/>
    <w:rsid w:val="008F4B41"/>
    <w:rsid w:val="009064DA"/>
    <w:rsid w:val="00913FA1"/>
    <w:rsid w:val="0091572E"/>
    <w:rsid w:val="009505E0"/>
    <w:rsid w:val="00955E94"/>
    <w:rsid w:val="009570CA"/>
    <w:rsid w:val="0096402E"/>
    <w:rsid w:val="00964562"/>
    <w:rsid w:val="00971E0F"/>
    <w:rsid w:val="00975276"/>
    <w:rsid w:val="00985D7C"/>
    <w:rsid w:val="00992558"/>
    <w:rsid w:val="009A1995"/>
    <w:rsid w:val="009B7318"/>
    <w:rsid w:val="009C06C6"/>
    <w:rsid w:val="009C743D"/>
    <w:rsid w:val="009E51D5"/>
    <w:rsid w:val="009F1AB6"/>
    <w:rsid w:val="009F29F2"/>
    <w:rsid w:val="00A00481"/>
    <w:rsid w:val="00A17D66"/>
    <w:rsid w:val="00A27A2A"/>
    <w:rsid w:val="00A306FC"/>
    <w:rsid w:val="00A540F7"/>
    <w:rsid w:val="00A54E45"/>
    <w:rsid w:val="00A57AFC"/>
    <w:rsid w:val="00A81DEC"/>
    <w:rsid w:val="00A838D7"/>
    <w:rsid w:val="00A83CEF"/>
    <w:rsid w:val="00A872E8"/>
    <w:rsid w:val="00A90C18"/>
    <w:rsid w:val="00AB34C5"/>
    <w:rsid w:val="00AC6A78"/>
    <w:rsid w:val="00AD014B"/>
    <w:rsid w:val="00AD1424"/>
    <w:rsid w:val="00AD51E3"/>
    <w:rsid w:val="00AE3274"/>
    <w:rsid w:val="00AE3ED1"/>
    <w:rsid w:val="00AF2B92"/>
    <w:rsid w:val="00AF66CB"/>
    <w:rsid w:val="00B109AE"/>
    <w:rsid w:val="00B15F1A"/>
    <w:rsid w:val="00B374A0"/>
    <w:rsid w:val="00B74B3E"/>
    <w:rsid w:val="00B74DC3"/>
    <w:rsid w:val="00B77383"/>
    <w:rsid w:val="00B80EED"/>
    <w:rsid w:val="00B8510C"/>
    <w:rsid w:val="00B92A3E"/>
    <w:rsid w:val="00B96A18"/>
    <w:rsid w:val="00BA1886"/>
    <w:rsid w:val="00BA2741"/>
    <w:rsid w:val="00BA31EE"/>
    <w:rsid w:val="00BA7CBB"/>
    <w:rsid w:val="00BC4A64"/>
    <w:rsid w:val="00BE0AD6"/>
    <w:rsid w:val="00BE26AD"/>
    <w:rsid w:val="00C00C65"/>
    <w:rsid w:val="00C021ED"/>
    <w:rsid w:val="00C07044"/>
    <w:rsid w:val="00C265A2"/>
    <w:rsid w:val="00C3480F"/>
    <w:rsid w:val="00C844F7"/>
    <w:rsid w:val="00C8531C"/>
    <w:rsid w:val="00C910D1"/>
    <w:rsid w:val="00C92750"/>
    <w:rsid w:val="00C93E78"/>
    <w:rsid w:val="00CA42D0"/>
    <w:rsid w:val="00CC04FD"/>
    <w:rsid w:val="00CC4587"/>
    <w:rsid w:val="00CE1BA8"/>
    <w:rsid w:val="00D2114D"/>
    <w:rsid w:val="00D22EBF"/>
    <w:rsid w:val="00D2691A"/>
    <w:rsid w:val="00D350B3"/>
    <w:rsid w:val="00D4147E"/>
    <w:rsid w:val="00D47926"/>
    <w:rsid w:val="00D64425"/>
    <w:rsid w:val="00D70469"/>
    <w:rsid w:val="00D73545"/>
    <w:rsid w:val="00D81BCF"/>
    <w:rsid w:val="00D93320"/>
    <w:rsid w:val="00DA09EB"/>
    <w:rsid w:val="00DB1E78"/>
    <w:rsid w:val="00DB7A4E"/>
    <w:rsid w:val="00DC5C22"/>
    <w:rsid w:val="00DD1991"/>
    <w:rsid w:val="00E05DAC"/>
    <w:rsid w:val="00E11467"/>
    <w:rsid w:val="00E21CA0"/>
    <w:rsid w:val="00E22599"/>
    <w:rsid w:val="00E233DD"/>
    <w:rsid w:val="00E26076"/>
    <w:rsid w:val="00E37F7C"/>
    <w:rsid w:val="00E457DE"/>
    <w:rsid w:val="00E66B0D"/>
    <w:rsid w:val="00E673C4"/>
    <w:rsid w:val="00E96F49"/>
    <w:rsid w:val="00EC17B9"/>
    <w:rsid w:val="00ED3FE8"/>
    <w:rsid w:val="00EF5100"/>
    <w:rsid w:val="00EF5938"/>
    <w:rsid w:val="00F006AF"/>
    <w:rsid w:val="00F00A96"/>
    <w:rsid w:val="00F045E9"/>
    <w:rsid w:val="00F06726"/>
    <w:rsid w:val="00F10507"/>
    <w:rsid w:val="00F200B3"/>
    <w:rsid w:val="00F40C55"/>
    <w:rsid w:val="00F43F2F"/>
    <w:rsid w:val="00F447FF"/>
    <w:rsid w:val="00F46839"/>
    <w:rsid w:val="00F55964"/>
    <w:rsid w:val="00F6560B"/>
    <w:rsid w:val="00F83C76"/>
    <w:rsid w:val="00F853B1"/>
    <w:rsid w:val="00F87A9C"/>
    <w:rsid w:val="00F95325"/>
    <w:rsid w:val="00FA1A51"/>
    <w:rsid w:val="00FA6F3F"/>
    <w:rsid w:val="00FB386A"/>
    <w:rsid w:val="00FC4355"/>
    <w:rsid w:val="00FC45FE"/>
    <w:rsid w:val="00FC7B90"/>
    <w:rsid w:val="00FD5BB8"/>
    <w:rsid w:val="00FD67B2"/>
    <w:rsid w:val="00FF7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685DB"/>
  <w15:chartTrackingRefBased/>
  <w15:docId w15:val="{E052DA55-B0EF-458C-B76E-CD226F9D3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15976"/>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F5496" w:themeColor="accent1" w:themeShade="BF"/>
      <w:sz w:val="26"/>
      <w:szCs w:val="26"/>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7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006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06AF"/>
  </w:style>
  <w:style w:type="paragraph" w:styleId="Footer">
    <w:name w:val="footer"/>
    <w:basedOn w:val="Normal"/>
    <w:link w:val="FooterChar"/>
    <w:uiPriority w:val="99"/>
    <w:unhideWhenUsed/>
    <w:rsid w:val="00F006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6AF"/>
  </w:style>
  <w:style w:type="table" w:styleId="ListTable1Light-Accent3">
    <w:name w:val="List Table 1 Light Accent 3"/>
    <w:basedOn w:val="TableNormal"/>
    <w:uiPriority w:val="46"/>
    <w:rsid w:val="00FF777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BodyText">
    <w:name w:val="Body Text"/>
    <w:basedOn w:val="Normal"/>
    <w:link w:val="BodyTextChar"/>
    <w:uiPriority w:val="1"/>
    <w:qFormat/>
    <w:rsid w:val="00D4147E"/>
    <w:pPr>
      <w:widowControl w:val="0"/>
      <w:autoSpaceDE w:val="0"/>
      <w:autoSpaceDN w:val="0"/>
      <w:adjustRightInd w:val="0"/>
      <w:spacing w:after="0" w:line="240" w:lineRule="auto"/>
      <w:ind w:left="20"/>
    </w:pPr>
    <w:rPr>
      <w:rFonts w:ascii="Calibri Light" w:eastAsia="Times New Roman" w:hAnsi="Calibri Light" w:cs="Calibri Light"/>
      <w:sz w:val="20"/>
      <w:szCs w:val="20"/>
      <w:lang w:val="pl-PL" w:eastAsia="pl-PL"/>
    </w:rPr>
  </w:style>
  <w:style w:type="character" w:customStyle="1" w:styleId="BodyTextChar">
    <w:name w:val="Body Text Char"/>
    <w:basedOn w:val="DefaultParagraphFont"/>
    <w:link w:val="BodyText"/>
    <w:uiPriority w:val="1"/>
    <w:rsid w:val="00D4147E"/>
    <w:rPr>
      <w:rFonts w:ascii="Calibri Light" w:eastAsia="Times New Roman" w:hAnsi="Calibri Light" w:cs="Calibri Light"/>
      <w:sz w:val="20"/>
      <w:szCs w:val="20"/>
      <w:lang w:val="pl-PL" w:eastAsia="pl-PL"/>
    </w:rPr>
  </w:style>
  <w:style w:type="paragraph" w:styleId="ListParagraph">
    <w:name w:val="List Paragraph"/>
    <w:basedOn w:val="Normal"/>
    <w:link w:val="ListParagraphChar"/>
    <w:uiPriority w:val="34"/>
    <w:qFormat/>
    <w:rsid w:val="00323E45"/>
    <w:pPr>
      <w:widowControl w:val="0"/>
      <w:autoSpaceDE w:val="0"/>
      <w:autoSpaceDN w:val="0"/>
      <w:adjustRightInd w:val="0"/>
      <w:spacing w:after="0" w:line="240" w:lineRule="auto"/>
      <w:ind w:left="720"/>
      <w:contextualSpacing/>
    </w:pPr>
    <w:rPr>
      <w:rFonts w:ascii="Calibri Light" w:eastAsia="Times New Roman" w:hAnsi="Calibri Light" w:cs="Calibri Light"/>
      <w:sz w:val="24"/>
      <w:szCs w:val="24"/>
      <w:lang w:eastAsia="pl-PL"/>
    </w:rPr>
  </w:style>
  <w:style w:type="character" w:customStyle="1" w:styleId="ListParagraphChar">
    <w:name w:val="List Paragraph Char"/>
    <w:basedOn w:val="DefaultParagraphFont"/>
    <w:link w:val="ListParagraph"/>
    <w:uiPriority w:val="34"/>
    <w:rsid w:val="00323E45"/>
    <w:rPr>
      <w:rFonts w:ascii="Calibri Light" w:eastAsia="Times New Roman" w:hAnsi="Calibri Light" w:cs="Calibri Light"/>
      <w:sz w:val="24"/>
      <w:szCs w:val="24"/>
      <w:lang w:eastAsia="pl-PL"/>
    </w:rPr>
  </w:style>
  <w:style w:type="character" w:customStyle="1" w:styleId="Heading2Char">
    <w:name w:val="Heading 2 Char"/>
    <w:basedOn w:val="DefaultParagraphFont"/>
    <w:link w:val="Heading2"/>
    <w:uiPriority w:val="9"/>
    <w:rsid w:val="00615976"/>
    <w:rPr>
      <w:rFonts w:asciiTheme="majorHAnsi" w:eastAsiaTheme="majorEastAsia" w:hAnsiTheme="majorHAnsi" w:cstheme="majorBidi"/>
      <w:color w:val="2F5496" w:themeColor="accent1" w:themeShade="BF"/>
      <w:sz w:val="26"/>
      <w:szCs w:val="26"/>
      <w:lang w:eastAsia="pl-PL"/>
    </w:rPr>
  </w:style>
  <w:style w:type="table" w:customStyle="1" w:styleId="PlainTable41">
    <w:name w:val="Plain Table 41"/>
    <w:basedOn w:val="TableNormal"/>
    <w:uiPriority w:val="44"/>
    <w:rsid w:val="00615976"/>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31">
    <w:name w:val="Grid Table 4 - Accent 31"/>
    <w:basedOn w:val="TableNormal"/>
    <w:uiPriority w:val="49"/>
    <w:rsid w:val="0075087A"/>
    <w:pPr>
      <w:spacing w:after="0" w:line="240" w:lineRule="auto"/>
    </w:pPr>
    <w:rPr>
      <w:sz w:val="24"/>
      <w:szCs w:val="24"/>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extbody">
    <w:name w:val="Text body"/>
    <w:basedOn w:val="Normal"/>
    <w:rsid w:val="000B2949"/>
    <w:pPr>
      <w:suppressAutoHyphens/>
      <w:autoSpaceDN w:val="0"/>
      <w:spacing w:after="0" w:line="240" w:lineRule="auto"/>
      <w:jc w:val="both"/>
      <w:textAlignment w:val="baseline"/>
    </w:pPr>
    <w:rPr>
      <w:rFonts w:ascii="Times New Roman" w:eastAsia="Times New Roman" w:hAnsi="Times New Roman" w:cs="Times New Roman"/>
      <w:spacing w:val="-3"/>
      <w:kern w:val="3"/>
      <w:sz w:val="24"/>
      <w:szCs w:val="20"/>
    </w:rPr>
  </w:style>
  <w:style w:type="character" w:styleId="Hyperlink">
    <w:name w:val="Hyperlink"/>
    <w:basedOn w:val="DefaultParagraphFont"/>
    <w:uiPriority w:val="99"/>
    <w:unhideWhenUsed/>
    <w:rsid w:val="00D2691A"/>
    <w:rPr>
      <w:color w:val="0563C1" w:themeColor="hyperlink"/>
      <w:u w:val="single"/>
    </w:rPr>
  </w:style>
  <w:style w:type="character" w:customStyle="1" w:styleId="UnresolvedMention">
    <w:name w:val="Unresolved Mention"/>
    <w:basedOn w:val="DefaultParagraphFont"/>
    <w:uiPriority w:val="99"/>
    <w:semiHidden/>
    <w:unhideWhenUsed/>
    <w:rsid w:val="00ED3FE8"/>
    <w:rPr>
      <w:color w:val="605E5C"/>
      <w:shd w:val="clear" w:color="auto" w:fill="E1DFDD"/>
    </w:rPr>
  </w:style>
  <w:style w:type="paragraph" w:styleId="NoSpacing">
    <w:name w:val="No Spacing"/>
    <w:uiPriority w:val="1"/>
    <w:qFormat/>
    <w:rsid w:val="009F1A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59189">
      <w:bodyDiv w:val="1"/>
      <w:marLeft w:val="0"/>
      <w:marRight w:val="0"/>
      <w:marTop w:val="0"/>
      <w:marBottom w:val="0"/>
      <w:divBdr>
        <w:top w:val="none" w:sz="0" w:space="0" w:color="auto"/>
        <w:left w:val="none" w:sz="0" w:space="0" w:color="auto"/>
        <w:bottom w:val="none" w:sz="0" w:space="0" w:color="auto"/>
        <w:right w:val="none" w:sz="0" w:space="0" w:color="auto"/>
      </w:divBdr>
    </w:div>
    <w:div w:id="13269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eelanalytics.ne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nock.mokaya@reelanalytics.ne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aisy.langat@reelanalytics.net" TargetMode="External"/><Relationship Id="rId4" Type="http://schemas.openxmlformats.org/officeDocument/2006/relationships/webSettings" Target="webSettings.xml"/><Relationship Id="rId9" Type="http://schemas.openxmlformats.org/officeDocument/2006/relationships/hyperlink" Target="mailto:fauzianah.muasya@reelanalytics.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4371</Words>
  <Characters>24921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Mugo Githongo</dc:creator>
  <cp:keywords/>
  <dc:description/>
  <cp:lastModifiedBy>Microsoft account</cp:lastModifiedBy>
  <cp:revision>2</cp:revision>
  <cp:lastPrinted>2023-01-18T09:43:00Z</cp:lastPrinted>
  <dcterms:created xsi:type="dcterms:W3CDTF">2023-11-03T09:32:00Z</dcterms:created>
  <dcterms:modified xsi:type="dcterms:W3CDTF">2023-11-03T09:32:00Z</dcterms:modified>
</cp:coreProperties>
</file>